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0C2" w:rsidRPr="00603D9B" w:rsidRDefault="006150C2" w:rsidP="006150C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/>
          <w:b/>
          <w:bCs/>
          <w:sz w:val="24"/>
          <w:szCs w:val="24"/>
          <w:lang w:val="kk-KZ"/>
        </w:rPr>
        <w:t>Зертханалық жұмыс№13</w:t>
      </w:r>
    </w:p>
    <w:bookmarkEnd w:id="0"/>
    <w:p w:rsidR="006150C2" w:rsidRPr="00603D9B" w:rsidRDefault="006150C2" w:rsidP="006150C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150C2" w:rsidRPr="00603D9B" w:rsidRDefault="006150C2" w:rsidP="006150C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proofErr w:type="gramStart"/>
      <w:r w:rsidRPr="00DB617F">
        <w:rPr>
          <w:rFonts w:ascii="Times New Roman" w:eastAsia="Calibri" w:hAnsi="Times New Roman"/>
          <w:b/>
          <w:bCs/>
          <w:sz w:val="24"/>
          <w:szCs w:val="24"/>
        </w:rPr>
        <w:t>Е</w:t>
      </w:r>
      <w:proofErr w:type="gramEnd"/>
      <w:r w:rsidRPr="00DB617F">
        <w:rPr>
          <w:rFonts w:ascii="Times New Roman" w:eastAsia="Calibri" w:hAnsi="Times New Roman"/>
          <w:b/>
          <w:bCs/>
          <w:sz w:val="24"/>
          <w:szCs w:val="24"/>
        </w:rPr>
        <w:t>xcel ортасының «Поиск решения» құралын пайдалану</w:t>
      </w:r>
    </w:p>
    <w:p w:rsidR="006150C2" w:rsidRPr="00603D9B" w:rsidRDefault="006150C2" w:rsidP="006150C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6150C2" w:rsidRPr="00603D9B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Calibri" w:hAnsi="Times New Roman"/>
          <w:b/>
          <w:bCs/>
          <w:sz w:val="24"/>
          <w:szCs w:val="24"/>
        </w:rPr>
        <w:t>Сабақтың</w:t>
      </w:r>
      <w:r w:rsidRPr="00603D9B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F744D4">
        <w:rPr>
          <w:rFonts w:ascii="Times New Roman" w:eastAsia="Calibri" w:hAnsi="Times New Roman"/>
          <w:b/>
          <w:bCs/>
          <w:sz w:val="24"/>
          <w:szCs w:val="24"/>
        </w:rPr>
        <w:t>мақсаты</w:t>
      </w:r>
      <w:r w:rsidRPr="00603D9B">
        <w:rPr>
          <w:rFonts w:ascii="Times New Roman" w:eastAsia="Calibri" w:hAnsi="Times New Roman"/>
          <w:b/>
          <w:bCs/>
          <w:sz w:val="24"/>
          <w:szCs w:val="24"/>
        </w:rPr>
        <w:t xml:space="preserve">: </w:t>
      </w:r>
      <w:r w:rsidRPr="00F744D4">
        <w:rPr>
          <w:rFonts w:ascii="Times New Roman" w:eastAsia="TimesNewRomanPSMT" w:hAnsi="Times New Roman"/>
          <w:sz w:val="24"/>
          <w:szCs w:val="24"/>
        </w:rPr>
        <w:t>Түрлі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типтік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мысалдар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негізінде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сызықтық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оптимизациялау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есептерін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>MS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>Excel</w:t>
      </w:r>
      <w:r w:rsidRPr="00603D9B">
        <w:rPr>
          <w:rFonts w:ascii="Times New Roman" w:eastAsia="TimesNewRomanPSMT" w:hAnsi="Times New Roman"/>
          <w:sz w:val="24"/>
          <w:szCs w:val="24"/>
        </w:rPr>
        <w:t>-</w:t>
      </w:r>
      <w:r w:rsidRPr="00F744D4">
        <w:rPr>
          <w:rFonts w:ascii="Times New Roman" w:eastAsia="TimesNewRomanPSMT" w:hAnsi="Times New Roman"/>
          <w:sz w:val="24"/>
          <w:szCs w:val="24"/>
        </w:rPr>
        <w:t>дің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Поиск решения құралын пайдаланып шешу дағдыларын қалыптастыру.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 w:rsidRPr="00F744D4">
        <w:rPr>
          <w:rFonts w:ascii="Times New Roman" w:eastAsia="Calibri" w:hAnsi="Times New Roman"/>
          <w:b/>
          <w:bCs/>
          <w:sz w:val="24"/>
          <w:szCs w:val="24"/>
        </w:rPr>
        <w:t>Сабақ жоспары: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 xml:space="preserve">1. </w:t>
      </w:r>
      <w:r w:rsidRPr="00F744D4">
        <w:rPr>
          <w:rFonts w:ascii="Times New Roman" w:eastAsia="Calibri" w:hAnsi="Times New Roman"/>
          <w:i/>
          <w:iCs/>
          <w:sz w:val="24"/>
          <w:szCs w:val="24"/>
        </w:rPr>
        <w:t xml:space="preserve">Поиск решения </w:t>
      </w:r>
      <w:r w:rsidRPr="00F744D4">
        <w:rPr>
          <w:rFonts w:ascii="Times New Roman" w:eastAsia="TimesNewRomanPSMT" w:hAnsi="Times New Roman"/>
          <w:sz w:val="24"/>
          <w:szCs w:val="24"/>
        </w:rPr>
        <w:t>сұхбат терезесінің элементтері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2. Есетің шешімін табудың параметрлерін енгізу және нәтижелер туралы есеп беруді дайындау.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3. Ресурстарды тиімді пайдалану есебі.</w:t>
      </w:r>
    </w:p>
    <w:p w:rsidR="006150C2" w:rsidRPr="00F744D4" w:rsidRDefault="006150C2" w:rsidP="006150C2">
      <w:pPr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603D9B">
        <w:rPr>
          <w:rFonts w:ascii="Times New Roman" w:eastAsia="TimesNewRomanPSMT" w:hAnsi="Times New Roman"/>
          <w:sz w:val="24"/>
          <w:szCs w:val="24"/>
        </w:rPr>
        <w:t>4.</w:t>
      </w:r>
      <w:r w:rsidRPr="00F744D4">
        <w:rPr>
          <w:rFonts w:ascii="Times New Roman" w:eastAsia="TimesNewRomanPSMT" w:hAnsi="Times New Roman"/>
          <w:sz w:val="24"/>
          <w:szCs w:val="24"/>
        </w:rPr>
        <w:t>. Өнді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р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>істік тапсырыстарды орналастыру есебі.</w:t>
      </w:r>
    </w:p>
    <w:p w:rsidR="006150C2" w:rsidRPr="00603D9B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4"/>
          <w:szCs w:val="24"/>
        </w:rPr>
      </w:pP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Өнді</w:t>
      </w:r>
      <w:proofErr w:type="gramStart"/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р</w:t>
      </w:r>
      <w:proofErr w:type="gramEnd"/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істік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тапсырыстарды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орналастыру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есебі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>.</w:t>
      </w:r>
    </w:p>
    <w:p w:rsidR="006150C2" w:rsidRPr="00603D9B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color w:val="000000"/>
          <w:sz w:val="24"/>
          <w:szCs w:val="24"/>
        </w:rPr>
      </w:pPr>
      <w:r w:rsidRPr="00F744D4">
        <w:rPr>
          <w:rFonts w:ascii="Times New Roman" w:eastAsia="TimesNewRomanPSMT" w:hAnsi="Times New Roman"/>
          <w:b/>
          <w:bCs/>
          <w:color w:val="000000"/>
          <w:sz w:val="24"/>
          <w:szCs w:val="24"/>
        </w:rPr>
        <w:t>Әдістемелік</w:t>
      </w:r>
      <w:r w:rsidRPr="00603D9B">
        <w:rPr>
          <w:rFonts w:ascii="Times New Roman" w:eastAsia="TimesNewRomanPSMT" w:hAnsi="Times New Roman"/>
          <w:b/>
          <w:bCs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b/>
          <w:bCs/>
          <w:color w:val="000000"/>
          <w:sz w:val="24"/>
          <w:szCs w:val="24"/>
        </w:rPr>
        <w:t>нұсқ</w:t>
      </w:r>
      <w:proofErr w:type="gramStart"/>
      <w:r w:rsidRPr="00F744D4">
        <w:rPr>
          <w:rFonts w:ascii="Times New Roman" w:eastAsia="TimesNewRomanPSMT" w:hAnsi="Times New Roman"/>
          <w:b/>
          <w:bCs/>
          <w:color w:val="000000"/>
          <w:sz w:val="24"/>
          <w:szCs w:val="24"/>
        </w:rPr>
        <w:t>ау</w:t>
      </w:r>
      <w:proofErr w:type="gramEnd"/>
    </w:p>
    <w:p w:rsidR="006150C2" w:rsidRPr="00603D9B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4"/>
          <w:szCs w:val="24"/>
        </w:rPr>
      </w:pP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Күнделікті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өмірде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оптимизациялау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есептерін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шешу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қажеттілігімен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жие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кездесеміз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.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Қарапайым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мысал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,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сауда</w:t>
      </w:r>
    </w:p>
    <w:p w:rsidR="006150C2" w:rsidRPr="00603D9B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4"/>
          <w:szCs w:val="24"/>
        </w:rPr>
      </w:pP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дүкеніне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кіргенде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әрдайым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мына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бі</w:t>
      </w:r>
      <w:proofErr w:type="gramStart"/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р</w:t>
      </w:r>
      <w:proofErr w:type="gramEnd"/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сұрақ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туындайды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: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амиянымыздың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мүмкіндігіне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қарай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қажеттілігімізді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барынша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қалай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қанағаттандыруға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болады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?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Ал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,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менеджерлер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,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экономистер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үнемі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жұмыстары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барысында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қызметкерлер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штатын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жоспарлау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,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еңбек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ақы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қорын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жоспарлау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,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өнді</w:t>
      </w:r>
      <w:proofErr w:type="gramStart"/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р</w:t>
      </w:r>
      <w:proofErr w:type="gramEnd"/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істің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тиімді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жоспарын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құру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,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тауарды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нарыққа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жылжыту</w:t>
      </w:r>
      <w:r w:rsidRPr="00603D9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бойынша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4"/>
          <w:szCs w:val="24"/>
        </w:rPr>
      </w:pP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жарнама кампанияларын жоспарлау секілді мәселелермен кездеседі.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4"/>
          <w:szCs w:val="24"/>
        </w:rPr>
      </w:pP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Ө</w:t>
      </w:r>
      <w:proofErr w:type="gramStart"/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м</w:t>
      </w:r>
      <w:proofErr w:type="gramEnd"/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ірде және экономикада жие кездесетін осындай есептердің көптүрлілігіне қарамастан, Excel оларды шешудің тиімді әдісі – Поиск решения құралын ұсынады. ДК пайдаланушысынан талап етілетіні Excel үшін есептің дұрыс қойылуын қалыптастыру, ал есептің тиімді шешімін дә</w:t>
      </w:r>
      <w:proofErr w:type="gramStart"/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л ж</w:t>
      </w:r>
      <w:proofErr w:type="gramEnd"/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әне тез арада Поиск решения құралы тауып береді.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4"/>
          <w:szCs w:val="24"/>
        </w:rPr>
      </w:pPr>
      <w:r w:rsidRPr="00F744D4">
        <w:rPr>
          <w:rFonts w:ascii="Times New Roman" w:eastAsia="TimesNewRomanPSMT" w:hAnsi="Times New Roman"/>
          <w:b/>
          <w:bCs/>
          <w:color w:val="000000"/>
          <w:sz w:val="24"/>
          <w:szCs w:val="24"/>
        </w:rPr>
        <w:t>Поиск решени</w:t>
      </w:r>
      <w:proofErr w:type="gramStart"/>
      <w:r w:rsidRPr="00F744D4">
        <w:rPr>
          <w:rFonts w:ascii="Times New Roman" w:eastAsia="TimesNewRomanPSMT" w:hAnsi="Times New Roman"/>
          <w:b/>
          <w:bCs/>
          <w:color w:val="000000"/>
          <w:sz w:val="24"/>
          <w:szCs w:val="24"/>
        </w:rPr>
        <w:t>я(</w:t>
      </w:r>
      <w:proofErr w:type="gramEnd"/>
      <w:r w:rsidRPr="00F744D4">
        <w:rPr>
          <w:rFonts w:ascii="Times New Roman" w:eastAsia="TimesNewRomanPSMT" w:hAnsi="Times New Roman"/>
          <w:b/>
          <w:bCs/>
          <w:color w:val="000000"/>
          <w:sz w:val="24"/>
          <w:szCs w:val="24"/>
        </w:rPr>
        <w:t xml:space="preserve">Шешімін табу)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– оптимизациялау есептерін шешуге арналған Excel қондырмасы</w:t>
      </w:r>
      <w:r w:rsidRPr="00F744D4">
        <w:rPr>
          <w:rFonts w:ascii="Times New Roman" w:eastAsia="TimesNewRomanPSMT" w:hAnsi="Times New Roman"/>
          <w:color w:val="FF0000"/>
          <w:sz w:val="24"/>
          <w:szCs w:val="24"/>
        </w:rPr>
        <w:t xml:space="preserve">.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 xml:space="preserve">Егер </w:t>
      </w:r>
      <w:r w:rsidRPr="00F744D4">
        <w:rPr>
          <w:rFonts w:ascii="Times New Roman" w:eastAsia="TimesNewRomanPSMT" w:hAnsi="Times New Roman"/>
          <w:i/>
          <w:iCs/>
          <w:color w:val="000000"/>
          <w:sz w:val="24"/>
          <w:szCs w:val="24"/>
        </w:rPr>
        <w:t xml:space="preserve">Сервис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 xml:space="preserve">менюінде </w:t>
      </w:r>
      <w:r w:rsidRPr="00F744D4">
        <w:rPr>
          <w:rFonts w:ascii="Times New Roman" w:eastAsia="TimesNewRomanPSMT" w:hAnsi="Times New Roman"/>
          <w:i/>
          <w:iCs/>
          <w:color w:val="000000"/>
          <w:sz w:val="24"/>
          <w:szCs w:val="24"/>
        </w:rPr>
        <w:t xml:space="preserve">Поиск решения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 xml:space="preserve">командасы болмаса, онда оны жүктеу қажет. Ол үшін </w:t>
      </w:r>
      <w:r w:rsidRPr="00F744D4">
        <w:rPr>
          <w:rFonts w:ascii="Times New Roman" w:eastAsia="TimesNewRomanPSMT" w:hAnsi="Times New Roman"/>
          <w:i/>
          <w:iCs/>
          <w:color w:val="000000"/>
          <w:sz w:val="24"/>
          <w:szCs w:val="24"/>
        </w:rPr>
        <w:t>Сервис</w:t>
      </w:r>
      <w:r w:rsidRPr="00F744D4">
        <w:rPr>
          <w:rFonts w:ascii="Times New Roman" w:eastAsia="Arial-ItalicMT" w:hAnsi="Times New Roman"/>
          <w:i/>
          <w:iCs/>
          <w:color w:val="000000"/>
          <w:sz w:val="24"/>
          <w:szCs w:val="24"/>
        </w:rPr>
        <w:t>→</w:t>
      </w:r>
      <w:r w:rsidRPr="00F744D4">
        <w:rPr>
          <w:rFonts w:ascii="Times New Roman" w:eastAsia="TimesNewRomanPSMT" w:hAnsi="Times New Roman"/>
          <w:i/>
          <w:iCs/>
          <w:color w:val="000000"/>
          <w:sz w:val="24"/>
          <w:szCs w:val="24"/>
        </w:rPr>
        <w:t>Надстройки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 xml:space="preserve"> командасын ашып, </w:t>
      </w:r>
      <w:r w:rsidRPr="00F744D4">
        <w:rPr>
          <w:rFonts w:ascii="Times New Roman" w:eastAsia="TimesNewRomanPSMT" w:hAnsi="Times New Roman"/>
          <w:i/>
          <w:iCs/>
          <w:color w:val="000000"/>
          <w:sz w:val="24"/>
          <w:szCs w:val="24"/>
        </w:rPr>
        <w:t xml:space="preserve">Поиск решения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 xml:space="preserve">қондырмасын белсенді ету керек. Егер </w:t>
      </w:r>
      <w:r w:rsidRPr="00F744D4">
        <w:rPr>
          <w:rFonts w:ascii="Times New Roman" w:eastAsia="TimesNewRomanPSMT" w:hAnsi="Times New Roman"/>
          <w:i/>
          <w:iCs/>
          <w:color w:val="000000"/>
          <w:sz w:val="24"/>
          <w:szCs w:val="24"/>
        </w:rPr>
        <w:t xml:space="preserve">Поиск решения Надстройки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 xml:space="preserve">сұхбат терезенде болмаса, Windows-ң басқару панеліндегі </w:t>
      </w:r>
      <w:r w:rsidRPr="00F744D4">
        <w:rPr>
          <w:rFonts w:ascii="Times New Roman" w:eastAsia="TimesNewRomanPSMT" w:hAnsi="Times New Roman"/>
          <w:i/>
          <w:iCs/>
          <w:color w:val="000000"/>
          <w:sz w:val="24"/>
          <w:szCs w:val="24"/>
        </w:rPr>
        <w:t xml:space="preserve">Установка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_______и удаление программ пиктограммасына шерті</w:t>
      </w:r>
      <w:proofErr w:type="gramStart"/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NewRomanPSMT" w:hAnsi="Times New Roman"/>
          <w:color w:val="000000"/>
          <w:sz w:val="24"/>
          <w:szCs w:val="24"/>
        </w:rPr>
        <w:t>, Excel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 xml:space="preserve"> (немесе Office) орнату программасының көмегімен </w:t>
      </w:r>
      <w:r w:rsidRPr="00F744D4">
        <w:rPr>
          <w:rFonts w:ascii="Times New Roman" w:eastAsia="TimesNewRomanPSMT" w:hAnsi="Times New Roman"/>
          <w:i/>
          <w:iCs/>
          <w:color w:val="000000"/>
          <w:sz w:val="24"/>
          <w:szCs w:val="24"/>
        </w:rPr>
        <w:t xml:space="preserve">Поиск решения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қондырмасын орнату керек</w:t>
      </w:r>
      <w:r>
        <w:rPr>
          <w:rFonts w:ascii="Times New Roman" w:eastAsia="TimesNewRomanPSMT" w:hAnsi="Times New Roman"/>
          <w:color w:val="000000"/>
          <w:sz w:val="24"/>
          <w:szCs w:val="24"/>
        </w:rPr>
        <w:t>.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i/>
          <w:iCs/>
          <w:color w:val="000000"/>
          <w:sz w:val="24"/>
          <w:szCs w:val="24"/>
        </w:rPr>
        <w:t xml:space="preserve">Поиск решения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>сұхбат терезесінің элементтерін қарастырайық (4-сурет).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4"/>
          <w:szCs w:val="24"/>
        </w:rPr>
      </w:pPr>
      <w:r w:rsidRPr="00F744D4">
        <w:rPr>
          <w:rFonts w:ascii="Times New Roman" w:eastAsia="TimesNewRomanPSMT" w:hAnsi="Times New Roman"/>
          <w:b/>
          <w:bCs/>
          <w:color w:val="000000"/>
          <w:sz w:val="24"/>
          <w:szCs w:val="24"/>
        </w:rPr>
        <w:t>Установить целевую ячейк</w:t>
      </w:r>
      <w:proofErr w:type="gramStart"/>
      <w:r w:rsidRPr="00F744D4">
        <w:rPr>
          <w:rFonts w:ascii="Times New Roman" w:eastAsia="TimesNewRomanPSMT" w:hAnsi="Times New Roman"/>
          <w:b/>
          <w:bCs/>
          <w:color w:val="000000"/>
          <w:sz w:val="24"/>
          <w:szCs w:val="24"/>
        </w:rPr>
        <w:t>у(</w:t>
      </w:r>
      <w:proofErr w:type="gramEnd"/>
      <w:r w:rsidRPr="00F744D4">
        <w:rPr>
          <w:rFonts w:ascii="Times New Roman" w:eastAsia="TimesNewRomanPSMT" w:hAnsi="Times New Roman"/>
          <w:b/>
          <w:bCs/>
          <w:color w:val="000000"/>
          <w:sz w:val="24"/>
          <w:szCs w:val="24"/>
        </w:rPr>
        <w:t xml:space="preserve">Мақсатты ұяшықты орнату) </w:t>
      </w:r>
      <w:r w:rsidRPr="00F744D4">
        <w:rPr>
          <w:rFonts w:ascii="Times New Roman" w:eastAsia="TimesNewRomanPSMT" w:hAnsi="Times New Roman"/>
          <w:color w:val="000000"/>
          <w:sz w:val="24"/>
          <w:szCs w:val="24"/>
        </w:rPr>
        <w:t xml:space="preserve">өрісіне максимумы, минимумы немесе берілген мән табылатын функция ұяшығына сілтеме жасалады. Шешім мен мақсатты ұяшық арасындағы өзара байланыстың </w:t>
      </w:r>
      <w:r w:rsidRPr="00F744D4">
        <w:rPr>
          <w:rFonts w:ascii="Times New Roman" w:eastAsia="TimesNewRomanPSMT" w:hAnsi="Times New Roman"/>
          <w:sz w:val="24"/>
          <w:szCs w:val="24"/>
        </w:rPr>
        <w:t xml:space="preserve">типі </w:t>
      </w:r>
      <w:r w:rsidRPr="00F744D4">
        <w:rPr>
          <w:rFonts w:ascii="Times New Roman" w:eastAsia="TimesNewRomanPSMT" w:hAnsi="Times New Roman"/>
          <w:b/>
          <w:bCs/>
          <w:i/>
          <w:iCs/>
          <w:sz w:val="24"/>
          <w:szCs w:val="24"/>
        </w:rPr>
        <w:t>Равно</w:t>
      </w:r>
      <w:proofErr w:type="gramStart"/>
      <w:r w:rsidRPr="00F744D4">
        <w:rPr>
          <w:rFonts w:ascii="Times New Roman" w:eastAsia="TimesNewRomanPSMT" w:hAnsi="Times New Roman"/>
          <w:b/>
          <w:bCs/>
          <w:i/>
          <w:iCs/>
          <w:sz w:val="24"/>
          <w:szCs w:val="24"/>
        </w:rPr>
        <w:t>й(</w:t>
      </w:r>
      <w:proofErr w:type="gramEnd"/>
      <w:r w:rsidRPr="00F744D4">
        <w:rPr>
          <w:rFonts w:ascii="Times New Roman" w:eastAsia="TimesNewRomanPSMT" w:hAnsi="Times New Roman"/>
          <w:b/>
          <w:bCs/>
          <w:i/>
          <w:iCs/>
          <w:sz w:val="24"/>
          <w:szCs w:val="24"/>
        </w:rPr>
        <w:t xml:space="preserve">Тең болатын) </w:t>
      </w:r>
      <w:r w:rsidRPr="00F744D4">
        <w:rPr>
          <w:rFonts w:ascii="Times New Roman" w:eastAsia="TimesNewRomanPSMT" w:hAnsi="Times New Roman"/>
          <w:sz w:val="24"/>
          <w:szCs w:val="24"/>
        </w:rPr>
        <w:t>тобындағы ауыстырғыштарға белгі қою арқылы орнатылады. Мысалы, мақсатты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 xml:space="preserve">функцияның максимумын немесе минимумын табу үшін ауыстырғыш </w:t>
      </w:r>
      <w:r w:rsidRPr="00F744D4">
        <w:rPr>
          <w:rFonts w:ascii="Times New Roman" w:eastAsia="TimesNewRomanPSMT" w:hAnsi="Times New Roman"/>
          <w:b/>
          <w:bCs/>
          <w:i/>
          <w:iCs/>
          <w:sz w:val="24"/>
          <w:szCs w:val="24"/>
        </w:rPr>
        <w:t xml:space="preserve">Максимальному значению </w:t>
      </w:r>
      <w:r w:rsidRPr="00F744D4">
        <w:rPr>
          <w:rFonts w:ascii="Times New Roman" w:eastAsia="TimesNewRomanPSMT" w:hAnsi="Times New Roman"/>
          <w:sz w:val="24"/>
          <w:szCs w:val="24"/>
        </w:rPr>
        <w:t xml:space="preserve">немесе </w:t>
      </w:r>
      <w:r w:rsidRPr="00F744D4">
        <w:rPr>
          <w:rFonts w:ascii="Times New Roman" w:eastAsia="TimesNewRomanPSMT" w:hAnsi="Times New Roman"/>
          <w:b/>
          <w:bCs/>
          <w:i/>
          <w:iCs/>
          <w:sz w:val="24"/>
          <w:szCs w:val="24"/>
        </w:rPr>
        <w:t xml:space="preserve">Минимальному значению </w:t>
      </w:r>
      <w:r w:rsidRPr="00F744D4">
        <w:rPr>
          <w:rFonts w:ascii="Times New Roman" w:eastAsia="TimesNewRomanPSMT" w:hAnsi="Times New Roman"/>
          <w:sz w:val="24"/>
          <w:szCs w:val="24"/>
        </w:rPr>
        <w:t>жағдайына сәйкесінше қойылады. Мақсатты функцияның берілген мәні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н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 xml:space="preserve"> табу үшін </w:t>
      </w:r>
      <w:r w:rsidRPr="00F744D4">
        <w:rPr>
          <w:rFonts w:ascii="Times New Roman" w:eastAsia="TimesNewRomanPSMT" w:hAnsi="Times New Roman"/>
          <w:b/>
          <w:bCs/>
          <w:i/>
          <w:iCs/>
          <w:sz w:val="24"/>
          <w:szCs w:val="24"/>
        </w:rPr>
        <w:t>Равной</w:t>
      </w:r>
      <w:r w:rsidRPr="00F744D4">
        <w:rPr>
          <w:rFonts w:ascii="Times New Roman" w:eastAsia="TimesNewRomanPSMT" w:hAnsi="Times New Roman"/>
          <w:sz w:val="24"/>
          <w:szCs w:val="24"/>
        </w:rPr>
        <w:t xml:space="preserve"> тобындағы </w:t>
      </w: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 xml:space="preserve">Значению </w:t>
      </w:r>
      <w:r w:rsidRPr="00F744D4">
        <w:rPr>
          <w:rFonts w:ascii="Times New Roman" w:eastAsia="TimesNewRomanPSMT" w:hAnsi="Times New Roman"/>
          <w:sz w:val="24"/>
          <w:szCs w:val="24"/>
        </w:rPr>
        <w:t>жағдайы таңдалады.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>Изменяя ячейк</w:t>
      </w:r>
      <w:proofErr w:type="gramStart"/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>и(</w:t>
      </w:r>
      <w:proofErr w:type="gramEnd"/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 xml:space="preserve">өзгеретін ұяшықтар) </w:t>
      </w:r>
      <w:r w:rsidRPr="00F744D4">
        <w:rPr>
          <w:rFonts w:ascii="Times New Roman" w:eastAsia="TimesNewRomanPSMT" w:hAnsi="Times New Roman"/>
          <w:sz w:val="24"/>
          <w:szCs w:val="24"/>
        </w:rPr>
        <w:t>өрісіне есептің шешімін табу барысында өзгеруі қажет ұяшықтар адресі, яғни айнымалыларға бөлінген ұяшықтар көрсетіледі.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 xml:space="preserve">Есептің айнымалыларына қойылатын шарттар </w:t>
      </w: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>Ограничени</w:t>
      </w:r>
      <w:proofErr w:type="gramStart"/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>я(</w:t>
      </w:r>
      <w:proofErr w:type="gramEnd"/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 xml:space="preserve">Шектеулер) </w:t>
      </w:r>
      <w:r w:rsidRPr="00F744D4">
        <w:rPr>
          <w:rFonts w:ascii="Times New Roman" w:eastAsia="TimesNewRomanPSMT" w:hAnsi="Times New Roman"/>
          <w:sz w:val="24"/>
          <w:szCs w:val="24"/>
        </w:rPr>
        <w:t xml:space="preserve">өрісінде бейнеленеді. Шешімін табу құралы теңдік, теңсіздік, сонымен қатар айнымалылардың бүтін сан болу шарты түріндегі шектеулерді енгізуге мүмкіндік береді. Шектеулер біртіндеп енгізіледі. Шектеулерді енгізу үшін </w:t>
      </w:r>
      <w:r w:rsidRPr="00F744D4">
        <w:rPr>
          <w:rFonts w:ascii="Times New Roman" w:eastAsia="TimesNewRomanPSMT" w:hAnsi="Times New Roman"/>
          <w:i/>
          <w:iCs/>
          <w:sz w:val="24"/>
          <w:szCs w:val="24"/>
        </w:rPr>
        <w:t xml:space="preserve">Поиск решения </w:t>
      </w:r>
      <w:r w:rsidRPr="00F744D4">
        <w:rPr>
          <w:rFonts w:ascii="Times New Roman" w:eastAsia="TimesNewRomanPSMT" w:hAnsi="Times New Roman"/>
          <w:sz w:val="24"/>
          <w:szCs w:val="24"/>
        </w:rPr>
        <w:t>сұхбат терезесіндегі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 xml:space="preserve">Добавить </w:t>
      </w:r>
      <w:r w:rsidRPr="00F744D4">
        <w:rPr>
          <w:rFonts w:ascii="Times New Roman" w:eastAsia="TimesNewRomanPSMT" w:hAnsi="Times New Roman"/>
          <w:sz w:val="24"/>
          <w:szCs w:val="24"/>
        </w:rPr>
        <w:t xml:space="preserve">батырмасына басу қажет және ашылған </w:t>
      </w: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 xml:space="preserve">Добавление ограничения (Шектеулерді енгізу) </w:t>
      </w:r>
      <w:r w:rsidRPr="00F744D4">
        <w:rPr>
          <w:rFonts w:ascii="Times New Roman" w:eastAsia="TimesNewRomanPSMT" w:hAnsi="Times New Roman"/>
          <w:sz w:val="24"/>
          <w:szCs w:val="24"/>
        </w:rPr>
        <w:t>сұхбат терезесінің ө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р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>істерін толтыру керек (3-сурет).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</w:rPr>
      </w:pP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>Ссылка на ячейк</w:t>
      </w:r>
      <w:proofErr w:type="gramStart"/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>у(</w:t>
      </w:r>
      <w:proofErr w:type="gramEnd"/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 xml:space="preserve">Ұяшыққа сілтеме) </w:t>
      </w:r>
      <w:r w:rsidRPr="00F744D4">
        <w:rPr>
          <w:rFonts w:ascii="Times New Roman" w:eastAsia="TimesNewRomanPSMT" w:hAnsi="Times New Roman"/>
          <w:sz w:val="24"/>
          <w:szCs w:val="24"/>
        </w:rPr>
        <w:t xml:space="preserve">өрісіне шектеудің (шарттың) сол жағы, </w:t>
      </w:r>
      <w:r>
        <w:rPr>
          <w:rFonts w:ascii="Times New Roman" w:eastAsia="TimesNewRomanPSMT" w:hAnsi="Times New Roman"/>
          <w:b/>
          <w:bCs/>
          <w:sz w:val="24"/>
          <w:szCs w:val="24"/>
        </w:rPr>
        <w:t>Ограничение(Шектеулер)</w:t>
      </w: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өрісіне оң жағы енгізіледі. Ашылатын мына тізім арқылы шектеудің сол жағы мен оң жағының</w:t>
      </w: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 xml:space="preserve">арақатысы таңдалады. Келесі шектеулерді енгізу </w:t>
      </w:r>
      <w:r w:rsidRPr="00F744D4">
        <w:rPr>
          <w:rFonts w:ascii="Times New Roman" w:eastAsia="TimesNewRomanPSMT" w:hAnsi="Times New Roman"/>
          <w:sz w:val="24"/>
          <w:szCs w:val="24"/>
        </w:rPr>
        <w:lastRenderedPageBreak/>
        <w:t xml:space="preserve">үшін </w:t>
      </w: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 xml:space="preserve">Добавление ограничения </w:t>
      </w:r>
      <w:r w:rsidRPr="00F744D4">
        <w:rPr>
          <w:rFonts w:ascii="Times New Roman" w:eastAsia="TimesNewRomanPSMT" w:hAnsi="Times New Roman"/>
          <w:sz w:val="24"/>
          <w:szCs w:val="24"/>
        </w:rPr>
        <w:t>сұхбат терезесіндег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 xml:space="preserve">і </w:t>
      </w: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>Д</w:t>
      </w:r>
      <w:proofErr w:type="gramEnd"/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 xml:space="preserve">обавить </w:t>
      </w:r>
      <w:r w:rsidRPr="00F744D4">
        <w:rPr>
          <w:rFonts w:ascii="Times New Roman" w:eastAsia="TimesNewRomanPSMT" w:hAnsi="Times New Roman"/>
          <w:sz w:val="24"/>
          <w:szCs w:val="24"/>
        </w:rPr>
        <w:t xml:space="preserve">батырмасына басу қажет. Барлық шектеулер енгізілгеннен кейін </w:t>
      </w:r>
      <w:proofErr w:type="gramStart"/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>ОК</w:t>
      </w:r>
      <w:proofErr w:type="gramEnd"/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батыршамасы шертіледі.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i/>
          <w:iCs/>
          <w:sz w:val="24"/>
          <w:szCs w:val="24"/>
        </w:rPr>
        <w:t xml:space="preserve">Поиск решения </w:t>
      </w:r>
      <w:r w:rsidRPr="00F744D4">
        <w:rPr>
          <w:rFonts w:ascii="Times New Roman" w:eastAsia="TimesNewRomanPSMT" w:hAnsi="Times New Roman"/>
          <w:sz w:val="24"/>
          <w:szCs w:val="24"/>
        </w:rPr>
        <w:t xml:space="preserve">сұхбат терезесінің </w:t>
      </w: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 xml:space="preserve">Параметры </w:t>
      </w:r>
      <w:r w:rsidRPr="00F744D4">
        <w:rPr>
          <w:rFonts w:ascii="Times New Roman" w:eastAsia="TimesNewRomanPSMT" w:hAnsi="Times New Roman"/>
          <w:sz w:val="24"/>
          <w:szCs w:val="24"/>
        </w:rPr>
        <w:t>батырмасы шешімді табу үшін қандай параметрлер берілгендігін текеру мақсатына қолданылады</w:t>
      </w:r>
      <w:r>
        <w:rPr>
          <w:rFonts w:ascii="Times New Roman" w:eastAsia="TimesNewRomanPSMT" w:hAnsi="Times New Roman"/>
          <w:sz w:val="24"/>
          <w:szCs w:val="24"/>
        </w:rPr>
        <w:t>.</w:t>
      </w:r>
      <w:r w:rsidRPr="00F744D4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 xml:space="preserve">Параметры поиска решения </w:t>
      </w:r>
      <w:r w:rsidRPr="00F744D4">
        <w:rPr>
          <w:rFonts w:ascii="Times New Roman" w:eastAsia="TimesNewRomanPSMT" w:hAnsi="Times New Roman"/>
          <w:sz w:val="24"/>
          <w:szCs w:val="24"/>
        </w:rPr>
        <w:t xml:space="preserve">сұхбат терезесінде зерттелетін 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м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>әселенің шешімін табудың варианттары мен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шарттарын өзгертуге, сондай-ақ тиімді модельді жүктеуге және сақтауға болады (5-сурет)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.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 xml:space="preserve"> Ү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н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>сіз келісім бойынша қолданылатын басқару элементтерінің жағдайлары мен мәндері көптеген есептердің шешімі үшін жарайды</w:t>
      </w:r>
      <w:r>
        <w:rPr>
          <w:rFonts w:ascii="Times New Roman" w:eastAsia="TimesNewRomanPSMT" w:hAnsi="Times New Roman"/>
          <w:sz w:val="24"/>
          <w:szCs w:val="24"/>
        </w:rPr>
        <w:t>.</w:t>
      </w:r>
      <w:r w:rsidRPr="00F744D4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 xml:space="preserve">Параметры поиска решения </w:t>
      </w:r>
      <w:r w:rsidRPr="00F744D4">
        <w:rPr>
          <w:rFonts w:ascii="Times New Roman" w:eastAsia="TimesNewRomanPSMT" w:hAnsi="Times New Roman"/>
          <w:sz w:val="24"/>
          <w:szCs w:val="24"/>
        </w:rPr>
        <w:t>сұхбат терезесінің элементтерін қарастырайық</w:t>
      </w:r>
      <w:r>
        <w:rPr>
          <w:rFonts w:ascii="Times New Roman" w:eastAsia="TimesNewRomanPSMT" w:hAnsi="Times New Roman"/>
          <w:sz w:val="24"/>
          <w:szCs w:val="24"/>
        </w:rPr>
        <w:t>:</w:t>
      </w:r>
      <w:r w:rsidRPr="00F744D4">
        <w:rPr>
          <w:rFonts w:ascii="Times New Roman" w:eastAsia="TimesNewRomanPSMT" w:hAnsi="Times New Roman"/>
          <w:sz w:val="24"/>
          <w:szCs w:val="24"/>
        </w:rPr>
        <w:t xml:space="preserve"> o </w:t>
      </w: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 xml:space="preserve">Максимальное время </w:t>
      </w:r>
      <w:r w:rsidRPr="00F744D4">
        <w:rPr>
          <w:rFonts w:ascii="Times New Roman" w:eastAsia="TimesNewRomanPSMT" w:hAnsi="Times New Roman"/>
          <w:sz w:val="24"/>
          <w:szCs w:val="24"/>
        </w:rPr>
        <w:t>ө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р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>ісі есептің шешімін табуға кететін уақытты шектеу үшін арналған</w:t>
      </w:r>
      <w:r>
        <w:rPr>
          <w:rFonts w:ascii="Times New Roman" w:eastAsia="TimesNewRomanPSMT" w:hAnsi="Times New Roman"/>
          <w:sz w:val="24"/>
          <w:szCs w:val="24"/>
        </w:rPr>
        <w:t>.</w:t>
      </w:r>
      <w:r w:rsidRPr="00F744D4">
        <w:rPr>
          <w:rFonts w:ascii="Times New Roman" w:eastAsia="TimesNewRomanPSMT" w:hAnsi="Times New Roman"/>
          <w:sz w:val="24"/>
          <w:szCs w:val="24"/>
        </w:rPr>
        <w:t xml:space="preserve"> o </w:t>
      </w: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 xml:space="preserve">Предельное число итераций </w:t>
      </w:r>
      <w:r w:rsidRPr="00F744D4">
        <w:rPr>
          <w:rFonts w:ascii="Times New Roman" w:eastAsia="TimesNewRomanPSMT" w:hAnsi="Times New Roman"/>
          <w:sz w:val="24"/>
          <w:szCs w:val="24"/>
        </w:rPr>
        <w:t>өрісі аралық есептеулер санын шектеу үшін қажет</w:t>
      </w:r>
      <w:r>
        <w:rPr>
          <w:rFonts w:ascii="Times New Roman" w:eastAsia="TimesNewRomanPSMT" w:hAnsi="Times New Roman"/>
          <w:sz w:val="24"/>
          <w:szCs w:val="24"/>
        </w:rPr>
        <w:t>.</w:t>
      </w:r>
      <w:r w:rsidRPr="00F744D4">
        <w:rPr>
          <w:rFonts w:ascii="Times New Roman" w:eastAsia="TimesNewRomanPSMT" w:hAnsi="Times New Roman"/>
          <w:sz w:val="24"/>
          <w:szCs w:val="24"/>
        </w:rPr>
        <w:t xml:space="preserve">  </w:t>
      </w: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 xml:space="preserve">Относительная погрешность </w:t>
      </w:r>
      <w:r w:rsidRPr="00F744D4">
        <w:rPr>
          <w:rFonts w:ascii="Times New Roman" w:eastAsia="TimesNewRomanPSMT" w:hAnsi="Times New Roman"/>
          <w:sz w:val="24"/>
          <w:szCs w:val="24"/>
        </w:rPr>
        <w:t xml:space="preserve">және </w:t>
      </w: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 xml:space="preserve">Допустимое отклонение </w:t>
      </w:r>
      <w:r w:rsidRPr="00F744D4">
        <w:rPr>
          <w:rFonts w:ascii="Times New Roman" w:eastAsia="TimesNewRomanPSMT" w:hAnsi="Times New Roman"/>
          <w:sz w:val="24"/>
          <w:szCs w:val="24"/>
        </w:rPr>
        <w:t>ө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р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>істері шешімнің қандай дәлдікпен табылатындығын анықтау үшін арналған. Үнсіз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келісім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бойынша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берілген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параметрлер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арқылы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табылған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шешімді үлкен дәлдікпен және аз ауытқумен қайта тауып, сосын бастапқы шешіммен салыстырған орынды. Мұндай тексеруді айнымалыларына бүтін сандық шарты қойылған есептерге жүргізу ұсынылады</w:t>
      </w:r>
      <w:r>
        <w:rPr>
          <w:rFonts w:ascii="Times New Roman" w:eastAsia="TimesNewRomanPSMT" w:hAnsi="Times New Roman"/>
          <w:sz w:val="24"/>
          <w:szCs w:val="24"/>
        </w:rPr>
        <w:t>.</w:t>
      </w:r>
      <w:r w:rsidRPr="00F744D4">
        <w:rPr>
          <w:rFonts w:ascii="Times New Roman" w:eastAsia="TimesNewRomanPSMT" w:hAnsi="Times New Roman"/>
          <w:sz w:val="24"/>
          <w:szCs w:val="24"/>
        </w:rPr>
        <w:t xml:space="preserve">  </w:t>
      </w:r>
      <w:proofErr w:type="gramStart"/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 xml:space="preserve">Линейная модель </w:t>
      </w:r>
      <w:r w:rsidRPr="00F744D4">
        <w:rPr>
          <w:rFonts w:ascii="Times New Roman" w:eastAsia="TimesNewRomanPSMT" w:hAnsi="Times New Roman"/>
          <w:sz w:val="24"/>
          <w:szCs w:val="24"/>
        </w:rPr>
        <w:t xml:space="preserve">жалаушасы сызықтық оптимизациялау есептерінің шешімін табу немесе сызықтық емес </w:t>
      </w:r>
      <w:r>
        <w:rPr>
          <w:rFonts w:ascii="Times New Roman" w:eastAsia="TimesNewRomanPSMT" w:hAnsi="Times New Roman"/>
          <w:sz w:val="24"/>
          <w:szCs w:val="24"/>
          <w:lang w:val="kk-KZ"/>
        </w:rPr>
        <w:t>е</w:t>
      </w:r>
      <w:r w:rsidRPr="00F744D4">
        <w:rPr>
          <w:rFonts w:ascii="Times New Roman" w:eastAsia="TimesNewRomanPSMT" w:hAnsi="Times New Roman"/>
          <w:sz w:val="24"/>
          <w:szCs w:val="24"/>
        </w:rPr>
        <w:t>септердің сызықтық аппроксимациясы үшін қызмет етеді. Сызықтық емес есептер жағдайында бұл жалауша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алынып тасталуы, ал сызықтық есеп жағдайында салынуы қажет, себебі кері жағдайда бұрыс шешім алынуы</w:t>
      </w:r>
      <w:proofErr w:type="gramEnd"/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мүмкін</w:t>
      </w:r>
      <w:r>
        <w:rPr>
          <w:rFonts w:ascii="Times New Roman" w:eastAsia="TimesNewRomanPSMT" w:hAnsi="Times New Roman"/>
          <w:sz w:val="24"/>
          <w:szCs w:val="24"/>
        </w:rPr>
        <w:t>.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 xml:space="preserve">o </w:t>
      </w: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 xml:space="preserve">Показывать результаты итераций </w:t>
      </w:r>
      <w:r w:rsidRPr="00F744D4">
        <w:rPr>
          <w:rFonts w:ascii="Times New Roman" w:eastAsia="TimesNewRomanPSMT" w:hAnsi="Times New Roman"/>
          <w:sz w:val="24"/>
          <w:szCs w:val="24"/>
        </w:rPr>
        <w:t>жалаушасы шешім табуды тоқтата тұруға және жекелеген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итерациялардың нәтижелерін қарау үшін арналған</w:t>
      </w:r>
      <w:r>
        <w:rPr>
          <w:rFonts w:ascii="Times New Roman" w:eastAsia="TimesNewRomanPSMT" w:hAnsi="Times New Roman"/>
          <w:sz w:val="24"/>
          <w:szCs w:val="24"/>
        </w:rPr>
        <w:t>.</w:t>
      </w:r>
      <w:r w:rsidRPr="00F744D4">
        <w:rPr>
          <w:rFonts w:ascii="Times New Roman" w:eastAsia="TimesNewRomanPSMT" w:hAnsi="Times New Roman"/>
          <w:sz w:val="24"/>
          <w:szCs w:val="24"/>
        </w:rPr>
        <w:t xml:space="preserve">o </w:t>
      </w: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 xml:space="preserve">Автоматическое масштабирование </w:t>
      </w:r>
      <w:r w:rsidRPr="00F744D4">
        <w:rPr>
          <w:rFonts w:ascii="Times New Roman" w:eastAsia="TimesNewRomanPSMT" w:hAnsi="Times New Roman"/>
          <w:sz w:val="24"/>
          <w:szCs w:val="24"/>
        </w:rPr>
        <w:t>жалаушасы өлшемі бойынша сапалық тұ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р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>ғыда ерекшеленетін кіріс және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шығыс мәндерді автоматты түрде нормализациялау үшін арналған, мысалы миллион теңгемен есептелетін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салымдар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>ға қатысты пайда пайызын максимизациялау жағдайында.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 xml:space="preserve">o </w:t>
      </w: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 xml:space="preserve">Оценка </w:t>
      </w:r>
      <w:r w:rsidRPr="00F744D4">
        <w:rPr>
          <w:rFonts w:ascii="Times New Roman" w:eastAsia="TimesNewRomanPSMT" w:hAnsi="Times New Roman"/>
          <w:sz w:val="24"/>
          <w:szCs w:val="24"/>
        </w:rPr>
        <w:t>тобы экстрополяция әдісін таңдау үшін қызмет етеді.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 xml:space="preserve">o </w:t>
      </w: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 xml:space="preserve">Производные </w:t>
      </w:r>
      <w:r w:rsidRPr="00F744D4">
        <w:rPr>
          <w:rFonts w:ascii="Times New Roman" w:eastAsia="TimesNewRomanPSMT" w:hAnsi="Times New Roman"/>
          <w:sz w:val="24"/>
          <w:szCs w:val="24"/>
        </w:rPr>
        <w:t>тобы сандық дифференциациялау әдісін таңдау үшін арналған.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 xml:space="preserve">o </w:t>
      </w: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 xml:space="preserve">Метод </w:t>
      </w:r>
      <w:r w:rsidRPr="00F744D4">
        <w:rPr>
          <w:rFonts w:ascii="Times New Roman" w:eastAsia="TimesNewRomanPSMT" w:hAnsi="Times New Roman"/>
          <w:sz w:val="24"/>
          <w:szCs w:val="24"/>
        </w:rPr>
        <w:t>тобы оптимизациялау алгоритмін таңдау үшін арналған.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 xml:space="preserve">Есептің шешімінің 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н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 xml:space="preserve">әтижелері туралы есеп беруді дайындау үшін </w:t>
      </w: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 xml:space="preserve">Результаты поиска решения </w:t>
      </w:r>
      <w:r w:rsidRPr="00F744D4">
        <w:rPr>
          <w:rFonts w:ascii="Times New Roman" w:eastAsia="TimesNewRomanPSMT" w:hAnsi="Times New Roman"/>
          <w:sz w:val="24"/>
          <w:szCs w:val="24"/>
        </w:rPr>
        <w:t>сұхбат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 xml:space="preserve">терезесінде қажетті есеп беру типін таңдау қажет: </w:t>
      </w: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>Результаты, Устойчивость, Пределы</w:t>
      </w:r>
    </w:p>
    <w:p w:rsidR="006150C2" w:rsidRPr="00603D9B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 w:rsidRPr="00F744D4">
        <w:rPr>
          <w:rFonts w:ascii="Times New Roman" w:eastAsia="Calibri" w:hAnsi="Times New Roman"/>
          <w:b/>
          <w:bCs/>
          <w:sz w:val="24"/>
          <w:szCs w:val="24"/>
        </w:rPr>
        <w:t>ТАПСЫРМАЛАР</w:t>
      </w:r>
    </w:p>
    <w:p w:rsidR="006150C2" w:rsidRPr="00603D9B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 w:rsidRPr="00603D9B">
        <w:rPr>
          <w:rFonts w:ascii="Times New Roman" w:eastAsia="Calibri" w:hAnsi="Times New Roman"/>
          <w:b/>
          <w:bCs/>
          <w:sz w:val="24"/>
          <w:szCs w:val="24"/>
        </w:rPr>
        <w:t xml:space="preserve">1. </w:t>
      </w:r>
      <w:r w:rsidRPr="00F744D4">
        <w:rPr>
          <w:rFonts w:ascii="Times New Roman" w:eastAsia="Calibri" w:hAnsi="Times New Roman"/>
          <w:b/>
          <w:bCs/>
          <w:sz w:val="24"/>
          <w:szCs w:val="24"/>
        </w:rPr>
        <w:t>Ресурстарды</w:t>
      </w:r>
      <w:r w:rsidRPr="00603D9B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F744D4">
        <w:rPr>
          <w:rFonts w:ascii="Times New Roman" w:eastAsia="Calibri" w:hAnsi="Times New Roman"/>
          <w:b/>
          <w:bCs/>
          <w:sz w:val="24"/>
          <w:szCs w:val="24"/>
        </w:rPr>
        <w:t>тиімді</w:t>
      </w:r>
      <w:r w:rsidRPr="00603D9B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F744D4">
        <w:rPr>
          <w:rFonts w:ascii="Times New Roman" w:eastAsia="Calibri" w:hAnsi="Times New Roman"/>
          <w:b/>
          <w:bCs/>
          <w:sz w:val="24"/>
          <w:szCs w:val="24"/>
        </w:rPr>
        <w:t>пайдалану</w:t>
      </w:r>
      <w:r w:rsidRPr="00603D9B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F744D4">
        <w:rPr>
          <w:rFonts w:ascii="Times New Roman" w:eastAsia="Calibri" w:hAnsi="Times New Roman"/>
          <w:b/>
          <w:bCs/>
          <w:sz w:val="24"/>
          <w:szCs w:val="24"/>
        </w:rPr>
        <w:t>есебі</w:t>
      </w:r>
    </w:p>
    <w:p w:rsidR="006150C2" w:rsidRPr="00603D9B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Calibri" w:hAnsi="Times New Roman"/>
          <w:b/>
          <w:bCs/>
          <w:sz w:val="24"/>
          <w:szCs w:val="24"/>
        </w:rPr>
        <w:t>Берілгені</w:t>
      </w:r>
      <w:r w:rsidRPr="00603D9B">
        <w:rPr>
          <w:rFonts w:ascii="Times New Roman" w:eastAsia="Calibri" w:hAnsi="Times New Roman"/>
          <w:b/>
          <w:bCs/>
          <w:sz w:val="24"/>
          <w:szCs w:val="24"/>
        </w:rPr>
        <w:t xml:space="preserve">: </w:t>
      </w:r>
      <w:r w:rsidRPr="00F744D4">
        <w:rPr>
          <w:rFonts w:ascii="Times New Roman" w:eastAsia="TimesNewRomanPSMT" w:hAnsi="Times New Roman"/>
          <w:sz w:val="24"/>
          <w:szCs w:val="24"/>
        </w:rPr>
        <w:t>Фабрика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иелігінде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ресурстардың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белгілі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саны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бар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: </w:t>
      </w:r>
      <w:r w:rsidRPr="00F744D4">
        <w:rPr>
          <w:rFonts w:ascii="Times New Roman" w:eastAsia="TimesNewRomanPSMT" w:hAnsi="Times New Roman"/>
          <w:sz w:val="24"/>
          <w:szCs w:val="24"/>
        </w:rPr>
        <w:t>жұмыс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күші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, </w:t>
      </w:r>
      <w:r w:rsidRPr="00F744D4">
        <w:rPr>
          <w:rFonts w:ascii="Times New Roman" w:eastAsia="TimesNewRomanPSMT" w:hAnsi="Times New Roman"/>
          <w:sz w:val="24"/>
          <w:szCs w:val="24"/>
        </w:rPr>
        <w:t>қаржы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, </w:t>
      </w:r>
      <w:r w:rsidRPr="00F744D4">
        <w:rPr>
          <w:rFonts w:ascii="Times New Roman" w:eastAsia="TimesNewRomanPSMT" w:hAnsi="Times New Roman"/>
          <w:sz w:val="24"/>
          <w:szCs w:val="24"/>
        </w:rPr>
        <w:t>шикізат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, </w:t>
      </w:r>
      <w:r w:rsidRPr="00F744D4">
        <w:rPr>
          <w:rFonts w:ascii="Times New Roman" w:eastAsia="TimesNewRomanPSMT" w:hAnsi="Times New Roman"/>
          <w:sz w:val="24"/>
          <w:szCs w:val="24"/>
        </w:rPr>
        <w:t>құрал</w:t>
      </w:r>
      <w:r w:rsidRPr="00603D9B">
        <w:rPr>
          <w:rFonts w:ascii="Times New Roman" w:eastAsia="TimesNewRomanPSMT" w:hAnsi="Times New Roman"/>
          <w:sz w:val="24"/>
          <w:szCs w:val="24"/>
        </w:rPr>
        <w:t>-</w:t>
      </w:r>
      <w:r w:rsidRPr="00F744D4">
        <w:rPr>
          <w:rFonts w:ascii="Times New Roman" w:eastAsia="TimesNewRomanPSMT" w:hAnsi="Times New Roman"/>
          <w:sz w:val="24"/>
          <w:szCs w:val="24"/>
        </w:rPr>
        <w:t>жабдықтар</w:t>
      </w:r>
      <w:r w:rsidRPr="00603D9B">
        <w:rPr>
          <w:rFonts w:ascii="Times New Roman" w:eastAsia="TimesNewRomanPSMT" w:hAnsi="Times New Roman"/>
          <w:sz w:val="24"/>
          <w:szCs w:val="24"/>
        </w:rPr>
        <w:t>,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өнді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р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>істік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алаңдар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және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т</w:t>
      </w:r>
      <w:r w:rsidRPr="00603D9B">
        <w:rPr>
          <w:rFonts w:ascii="Times New Roman" w:eastAsia="TimesNewRomanPSMT" w:hAnsi="Times New Roman"/>
          <w:sz w:val="24"/>
          <w:szCs w:val="24"/>
        </w:rPr>
        <w:t>.</w:t>
      </w:r>
      <w:r w:rsidRPr="00F744D4">
        <w:rPr>
          <w:rFonts w:ascii="Times New Roman" w:eastAsia="TimesNewRomanPSMT" w:hAnsi="Times New Roman"/>
          <w:sz w:val="24"/>
          <w:szCs w:val="24"/>
        </w:rPr>
        <w:t>б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. </w:t>
      </w:r>
      <w:r w:rsidRPr="00F744D4">
        <w:rPr>
          <w:rFonts w:ascii="Times New Roman" w:eastAsia="TimesNewRomanPSMT" w:hAnsi="Times New Roman"/>
          <w:sz w:val="24"/>
          <w:szCs w:val="24"/>
        </w:rPr>
        <w:t>Айталық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, </w:t>
      </w:r>
      <w:r w:rsidRPr="00F744D4">
        <w:rPr>
          <w:rFonts w:ascii="Times New Roman" w:eastAsia="TimesNewRomanPSMT" w:hAnsi="Times New Roman"/>
          <w:sz w:val="24"/>
          <w:szCs w:val="24"/>
        </w:rPr>
        <w:t>ресурстардың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үш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түрі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: </w:t>
      </w:r>
      <w:r w:rsidRPr="00F744D4">
        <w:rPr>
          <w:rFonts w:ascii="Times New Roman" w:eastAsia="TimesNewRomanPSMT" w:hAnsi="Times New Roman"/>
          <w:sz w:val="24"/>
          <w:szCs w:val="24"/>
        </w:rPr>
        <w:t>жұмыс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күші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, </w:t>
      </w:r>
      <w:r w:rsidRPr="00F744D4">
        <w:rPr>
          <w:rFonts w:ascii="Times New Roman" w:eastAsia="TimesNewRomanPSMT" w:hAnsi="Times New Roman"/>
          <w:sz w:val="24"/>
          <w:szCs w:val="24"/>
        </w:rPr>
        <w:t>шикізат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және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құрал</w:t>
      </w:r>
      <w:r w:rsidRPr="00603D9B">
        <w:rPr>
          <w:rFonts w:ascii="Times New Roman" w:eastAsia="TimesNewRomanPSMT" w:hAnsi="Times New Roman"/>
          <w:sz w:val="24"/>
          <w:szCs w:val="24"/>
        </w:rPr>
        <w:t>-</w:t>
      </w:r>
      <w:r w:rsidRPr="00F744D4">
        <w:rPr>
          <w:rFonts w:ascii="Times New Roman" w:eastAsia="TimesNewRomanPSMT" w:hAnsi="Times New Roman"/>
          <w:sz w:val="24"/>
          <w:szCs w:val="24"/>
        </w:rPr>
        <w:t>жабдықтардың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сәйкесінше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80(</w:t>
      </w:r>
      <w:r w:rsidRPr="00F744D4">
        <w:rPr>
          <w:rFonts w:ascii="Times New Roman" w:eastAsia="TimesNewRomanPSMT" w:hAnsi="Times New Roman"/>
          <w:sz w:val="24"/>
          <w:szCs w:val="24"/>
        </w:rPr>
        <w:t>адам</w:t>
      </w:r>
      <w:r w:rsidRPr="00603D9B">
        <w:rPr>
          <w:rFonts w:ascii="Times New Roman" w:eastAsia="TimesNewRomanPSMT" w:hAnsi="Times New Roman"/>
          <w:sz w:val="24"/>
          <w:szCs w:val="24"/>
        </w:rPr>
        <w:t>/</w:t>
      </w:r>
      <w:r w:rsidRPr="00F744D4">
        <w:rPr>
          <w:rFonts w:ascii="Times New Roman" w:eastAsia="TimesNewRomanPSMT" w:hAnsi="Times New Roman"/>
          <w:sz w:val="24"/>
          <w:szCs w:val="24"/>
        </w:rPr>
        <w:t>күн</w:t>
      </w:r>
      <w:r w:rsidRPr="00603D9B">
        <w:rPr>
          <w:rFonts w:ascii="Times New Roman" w:eastAsia="TimesNewRomanPSMT" w:hAnsi="Times New Roman"/>
          <w:sz w:val="24"/>
          <w:szCs w:val="24"/>
        </w:rPr>
        <w:t>), 480(</w:t>
      </w:r>
      <w:r w:rsidRPr="00F744D4">
        <w:rPr>
          <w:rFonts w:ascii="Times New Roman" w:eastAsia="TimesNewRomanPSMT" w:hAnsi="Times New Roman"/>
          <w:sz w:val="24"/>
          <w:szCs w:val="24"/>
        </w:rPr>
        <w:t>кг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) </w:t>
      </w:r>
      <w:r w:rsidRPr="00F744D4">
        <w:rPr>
          <w:rFonts w:ascii="Times New Roman" w:eastAsia="TimesNewRomanPSMT" w:hAnsi="Times New Roman"/>
          <w:sz w:val="24"/>
          <w:szCs w:val="24"/>
        </w:rPr>
        <w:t>және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130 (</w:t>
      </w:r>
      <w:r w:rsidRPr="00F744D4">
        <w:rPr>
          <w:rFonts w:ascii="Times New Roman" w:eastAsia="TimesNewRomanPSMT" w:hAnsi="Times New Roman"/>
          <w:sz w:val="24"/>
          <w:szCs w:val="24"/>
        </w:rPr>
        <w:t>станок</w:t>
      </w:r>
      <w:r w:rsidRPr="00603D9B">
        <w:rPr>
          <w:rFonts w:ascii="Times New Roman" w:eastAsia="TimesNewRomanPSMT" w:hAnsi="Times New Roman"/>
          <w:sz w:val="24"/>
          <w:szCs w:val="24"/>
        </w:rPr>
        <w:t>/</w:t>
      </w:r>
      <w:r w:rsidRPr="00F744D4">
        <w:rPr>
          <w:rFonts w:ascii="Times New Roman" w:eastAsia="TimesNewRomanPSMT" w:hAnsi="Times New Roman"/>
          <w:sz w:val="24"/>
          <w:szCs w:val="24"/>
        </w:rPr>
        <w:t>сағат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) </w:t>
      </w:r>
      <w:r w:rsidRPr="00F744D4">
        <w:rPr>
          <w:rFonts w:ascii="Times New Roman" w:eastAsia="TimesNewRomanPSMT" w:hAnsi="Times New Roman"/>
          <w:sz w:val="24"/>
          <w:szCs w:val="24"/>
        </w:rPr>
        <w:t>саны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бар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делік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. </w:t>
      </w:r>
      <w:r w:rsidRPr="00F744D4">
        <w:rPr>
          <w:rFonts w:ascii="Times New Roman" w:eastAsia="TimesNewRomanPSMT" w:hAnsi="Times New Roman"/>
          <w:sz w:val="24"/>
          <w:szCs w:val="24"/>
        </w:rPr>
        <w:t>Фабрика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кілемдердің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төрт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тү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р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>ін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шығарады</w:t>
      </w:r>
      <w:r w:rsidRPr="00603D9B">
        <w:rPr>
          <w:rFonts w:ascii="Times New Roman" w:eastAsia="TimesNewRomanPSMT" w:hAnsi="Times New Roman"/>
          <w:sz w:val="24"/>
          <w:szCs w:val="24"/>
        </w:rPr>
        <w:t>.</w:t>
      </w:r>
    </w:p>
    <w:p w:rsidR="006150C2" w:rsidRPr="00603D9B" w:rsidRDefault="006150C2" w:rsidP="006150C2">
      <w:pPr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Әрбі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р</w:t>
      </w:r>
      <w:proofErr w:type="gramEnd"/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кілем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түрінің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бір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бірлігін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өндіру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үшін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жұмсалатын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әрбір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ресурс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түрінің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саны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, </w:t>
      </w:r>
      <w:r w:rsidRPr="00F744D4">
        <w:rPr>
          <w:rFonts w:ascii="Times New Roman" w:eastAsia="TimesNewRomanPSMT" w:hAnsi="Times New Roman"/>
          <w:sz w:val="24"/>
          <w:szCs w:val="24"/>
        </w:rPr>
        <w:t>өнімнің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түрлерінің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біреуінен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түсетін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табыс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туралы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мәліметтер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кестеде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келтірілген</w:t>
      </w:r>
    </w:p>
    <w:p w:rsidR="006150C2" w:rsidRPr="00603D9B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Өнімдердің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жалпы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құны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максимальды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болатындай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өнім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өнді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р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>ісінің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жоспарын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табу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қажет</w:t>
      </w:r>
      <w:r w:rsidRPr="00603D9B">
        <w:rPr>
          <w:rFonts w:ascii="Times New Roman" w:eastAsia="TimesNewRomanPSMT" w:hAnsi="Times New Roman"/>
          <w:sz w:val="24"/>
          <w:szCs w:val="24"/>
        </w:rPr>
        <w:t>.</w:t>
      </w:r>
    </w:p>
    <w:p w:rsidR="006150C2" w:rsidRPr="00603D9B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</w:rPr>
      </w:pP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>Есептің</w:t>
      </w:r>
      <w:r w:rsidRPr="00603D9B">
        <w:rPr>
          <w:rFonts w:ascii="Times New Roman" w:eastAsia="TimesNewRomanPSMT" w:hAnsi="Times New Roman"/>
          <w:b/>
          <w:bCs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>математикалық</w:t>
      </w:r>
      <w:r w:rsidRPr="00603D9B">
        <w:rPr>
          <w:rFonts w:ascii="Times New Roman" w:eastAsia="TimesNewRomanPSMT" w:hAnsi="Times New Roman"/>
          <w:b/>
          <w:bCs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>моделі</w:t>
      </w:r>
      <w:r w:rsidRPr="00603D9B">
        <w:rPr>
          <w:rFonts w:ascii="Times New Roman" w:eastAsia="TimesNewRomanPSMT" w:hAnsi="Times New Roman"/>
          <w:b/>
          <w:bCs/>
          <w:sz w:val="24"/>
          <w:szCs w:val="24"/>
        </w:rPr>
        <w:t>:</w:t>
      </w:r>
    </w:p>
    <w:p w:rsidR="006150C2" w:rsidRPr="00603D9B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Кілемнің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әрбі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р</w:t>
      </w:r>
      <w:proofErr w:type="gramEnd"/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түрінің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санын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>X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1 , 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>X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2 , 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>X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3 , 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>X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4 </w:t>
      </w:r>
      <w:r w:rsidRPr="00F744D4">
        <w:rPr>
          <w:rFonts w:ascii="Times New Roman" w:eastAsia="TimesNewRomanPSMT" w:hAnsi="Times New Roman"/>
          <w:sz w:val="24"/>
          <w:szCs w:val="24"/>
        </w:rPr>
        <w:t>деп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белгілейік</w:t>
      </w:r>
      <w:r w:rsidRPr="00603D9B">
        <w:rPr>
          <w:rFonts w:ascii="Times New Roman" w:eastAsia="TimesNewRomanPSMT" w:hAnsi="Times New Roman"/>
          <w:sz w:val="24"/>
          <w:szCs w:val="24"/>
        </w:rPr>
        <w:t>.</w:t>
      </w:r>
    </w:p>
    <w:p w:rsidR="006150C2" w:rsidRPr="00603D9B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Мақсатты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функция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– </w:t>
      </w:r>
      <w:r w:rsidRPr="00F744D4">
        <w:rPr>
          <w:rFonts w:ascii="Times New Roman" w:eastAsia="TimesNewRomanPSMT" w:hAnsi="Times New Roman"/>
          <w:sz w:val="24"/>
          <w:szCs w:val="24"/>
        </w:rPr>
        <w:t>бұл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максимум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мәні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н</w:t>
      </w:r>
      <w:proofErr w:type="gramEnd"/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табу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керек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өрнек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: </w:t>
      </w:r>
      <w:r w:rsidRPr="00F744D4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>f</w:t>
      </w:r>
      <w:r w:rsidRPr="00603D9B">
        <w:rPr>
          <w:rFonts w:ascii="Times New Roman" w:eastAsia="TimesNewRomanPSMT" w:hAnsi="Times New Roman"/>
          <w:i/>
          <w:iCs/>
          <w:sz w:val="24"/>
          <w:szCs w:val="24"/>
        </w:rPr>
        <w:t>(</w:t>
      </w:r>
      <w:r w:rsidRPr="00F744D4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>x</w:t>
      </w:r>
      <w:r w:rsidRPr="00603D9B">
        <w:rPr>
          <w:rFonts w:ascii="Times New Roman" w:eastAsia="TimesNewRomanPSMT" w:hAnsi="Times New Roman"/>
          <w:i/>
          <w:iCs/>
          <w:sz w:val="24"/>
          <w:szCs w:val="24"/>
        </w:rPr>
        <w:t>)=</w:t>
      </w:r>
      <w:r w:rsidRPr="00603D9B">
        <w:rPr>
          <w:rFonts w:ascii="Times New Roman" w:eastAsia="TimesNewRomanPSMT" w:hAnsi="Times New Roman"/>
          <w:sz w:val="24"/>
          <w:szCs w:val="24"/>
        </w:rPr>
        <w:t>3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>X</w:t>
      </w:r>
      <w:r w:rsidRPr="00603D9B">
        <w:rPr>
          <w:rFonts w:ascii="Times New Roman" w:eastAsia="TimesNewRomanPSMT" w:hAnsi="Times New Roman"/>
          <w:sz w:val="24"/>
          <w:szCs w:val="24"/>
        </w:rPr>
        <w:t>1 + 4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>X</w:t>
      </w:r>
      <w:r w:rsidRPr="00603D9B">
        <w:rPr>
          <w:rFonts w:ascii="Times New Roman" w:eastAsia="TimesNewRomanPSMT" w:hAnsi="Times New Roman"/>
          <w:sz w:val="24"/>
          <w:szCs w:val="24"/>
        </w:rPr>
        <w:t>2 + 3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>X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3 + 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>X</w:t>
      </w:r>
      <w:r w:rsidRPr="00603D9B">
        <w:rPr>
          <w:rFonts w:ascii="Times New Roman" w:eastAsia="TimesNewRomanPSMT" w:hAnsi="Times New Roman"/>
          <w:sz w:val="24"/>
          <w:szCs w:val="24"/>
        </w:rPr>
        <w:t>4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65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Ресурстар шектеулері: 7X1 + 2X2 + 2X3 + 6X4 ≤ 80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5X1 + 8X2 + 4X3 + 3X4 ≤ 480</w:t>
      </w:r>
    </w:p>
    <w:p w:rsidR="006150C2" w:rsidRPr="00603D9B" w:rsidRDefault="006150C2" w:rsidP="006150C2">
      <w:pPr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2X1 + 4X2 + X3 + 8X4 ≤ 130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 w:rsidRPr="00F744D4">
        <w:rPr>
          <w:rFonts w:ascii="Times New Roman" w:eastAsia="Calibri" w:hAnsi="Times New Roman"/>
          <w:b/>
          <w:bCs/>
          <w:sz w:val="24"/>
          <w:szCs w:val="24"/>
        </w:rPr>
        <w:t>Поиск решени</w:t>
      </w:r>
      <w:proofErr w:type="gramStart"/>
      <w:r w:rsidRPr="00F744D4">
        <w:rPr>
          <w:rFonts w:ascii="Times New Roman" w:eastAsia="Calibri" w:hAnsi="Times New Roman"/>
          <w:b/>
          <w:bCs/>
          <w:sz w:val="24"/>
          <w:szCs w:val="24"/>
        </w:rPr>
        <w:t>я(</w:t>
      </w:r>
      <w:proofErr w:type="gramEnd"/>
      <w:r w:rsidRPr="00F744D4">
        <w:rPr>
          <w:rFonts w:ascii="Times New Roman" w:eastAsia="Calibri" w:hAnsi="Times New Roman"/>
          <w:b/>
          <w:bCs/>
          <w:sz w:val="24"/>
          <w:szCs w:val="24"/>
        </w:rPr>
        <w:t>Шешімін табу) көмегімен есепті шешу технологиясы: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 xml:space="preserve">1. </w:t>
      </w:r>
      <w:r w:rsidRPr="00F744D4">
        <w:rPr>
          <w:rFonts w:ascii="Times New Roman" w:eastAsia="Calibri" w:hAnsi="Times New Roman"/>
          <w:i/>
          <w:iCs/>
          <w:sz w:val="24"/>
          <w:szCs w:val="24"/>
        </w:rPr>
        <w:t xml:space="preserve">Есептің берілгенін енгізу үшін </w:t>
      </w:r>
      <w:proofErr w:type="gramStart"/>
      <w:r w:rsidRPr="00F744D4">
        <w:rPr>
          <w:rFonts w:ascii="Times New Roman" w:eastAsia="Calibri" w:hAnsi="Times New Roman"/>
          <w:i/>
          <w:iCs/>
          <w:sz w:val="24"/>
          <w:szCs w:val="24"/>
        </w:rPr>
        <w:t>п</w:t>
      </w:r>
      <w:proofErr w:type="gramEnd"/>
      <w:r w:rsidRPr="00F744D4">
        <w:rPr>
          <w:rFonts w:ascii="Times New Roman" w:eastAsia="Calibri" w:hAnsi="Times New Roman"/>
          <w:i/>
          <w:iCs/>
          <w:sz w:val="24"/>
          <w:szCs w:val="24"/>
        </w:rPr>
        <w:t xml:space="preserve">ішін(форма) дайындау </w:t>
      </w:r>
      <w:r w:rsidRPr="00F744D4">
        <w:rPr>
          <w:rFonts w:ascii="Times New Roman" w:eastAsia="TimesNewRomanPSMT" w:hAnsi="Times New Roman"/>
          <w:sz w:val="24"/>
          <w:szCs w:val="24"/>
        </w:rPr>
        <w:t xml:space="preserve">(1-сурет. 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Суреттегі мәтіндер түсініктеме болып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табылады, ол есеп шешіміне әсер етпейді).</w:t>
      </w:r>
      <w:proofErr w:type="gramEnd"/>
    </w:p>
    <w:p w:rsidR="006150C2" w:rsidRPr="00F744D4" w:rsidRDefault="006150C2" w:rsidP="006150C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zh-CN"/>
        </w:rPr>
        <w:lastRenderedPageBreak/>
        <w:drawing>
          <wp:inline distT="0" distB="0" distL="0" distR="0" wp14:anchorId="11D5A606" wp14:editId="4C4EFAD6">
            <wp:extent cx="5626735" cy="210883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735" cy="210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val="en-US"/>
        </w:rPr>
      </w:pPr>
      <w:proofErr w:type="gramStart"/>
      <w:r w:rsidRPr="00F744D4">
        <w:rPr>
          <w:rFonts w:ascii="Times New Roman" w:eastAsia="Calibri" w:hAnsi="Times New Roman"/>
          <w:b/>
          <w:bCs/>
          <w:sz w:val="24"/>
          <w:szCs w:val="24"/>
          <w:lang w:val="en-US"/>
        </w:rPr>
        <w:t>1-</w:t>
      </w:r>
      <w:r w:rsidRPr="00F744D4">
        <w:rPr>
          <w:rFonts w:ascii="Times New Roman" w:eastAsia="Calibri" w:hAnsi="Times New Roman"/>
          <w:b/>
          <w:bCs/>
          <w:sz w:val="24"/>
          <w:szCs w:val="24"/>
        </w:rPr>
        <w:t>сурет</w:t>
      </w:r>
      <w:r w:rsidRPr="00F744D4">
        <w:rPr>
          <w:rFonts w:ascii="Times New Roman" w:eastAsia="Calibri" w:hAnsi="Times New Roman"/>
          <w:b/>
          <w:bCs/>
          <w:sz w:val="24"/>
          <w:szCs w:val="24"/>
          <w:lang w:val="en-US"/>
        </w:rPr>
        <w:t>.</w:t>
      </w:r>
      <w:proofErr w:type="gramEnd"/>
      <w:r w:rsidRPr="00F744D4">
        <w:rPr>
          <w:rFonts w:ascii="Times New Roman" w:eastAsia="Calibri" w:hAnsi="Times New Roman"/>
          <w:b/>
          <w:bCs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Берілгендерді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енгізуге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арналған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п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>ішін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6150C2" w:rsidRPr="00F744D4" w:rsidRDefault="006150C2" w:rsidP="006150C2">
      <w:pPr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/>
          <w:sz w:val="24"/>
          <w:szCs w:val="24"/>
          <w:lang w:val="en-US"/>
        </w:rPr>
      </w:pPr>
      <w:r w:rsidRPr="00F744D4">
        <w:rPr>
          <w:rFonts w:ascii="Times New Roman" w:eastAsia="Calibri" w:hAnsi="Times New Roman"/>
          <w:i/>
          <w:iCs/>
          <w:sz w:val="24"/>
          <w:szCs w:val="24"/>
        </w:rPr>
        <w:t>Құрылған</w:t>
      </w:r>
      <w:r w:rsidRPr="00F744D4">
        <w:rPr>
          <w:rFonts w:ascii="Times New Roman" w:eastAsia="Calibri" w:hAnsi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Pr="00F744D4">
        <w:rPr>
          <w:rFonts w:ascii="Times New Roman" w:eastAsia="Calibri" w:hAnsi="Times New Roman"/>
          <w:i/>
          <w:iCs/>
          <w:sz w:val="24"/>
          <w:szCs w:val="24"/>
        </w:rPr>
        <w:t>п</w:t>
      </w:r>
      <w:proofErr w:type="gramEnd"/>
      <w:r w:rsidRPr="00F744D4">
        <w:rPr>
          <w:rFonts w:ascii="Times New Roman" w:eastAsia="Calibri" w:hAnsi="Times New Roman"/>
          <w:i/>
          <w:iCs/>
          <w:sz w:val="24"/>
          <w:szCs w:val="24"/>
        </w:rPr>
        <w:t>ішінге</w:t>
      </w:r>
      <w:r w:rsidRPr="00F744D4">
        <w:rPr>
          <w:rFonts w:ascii="Times New Roman" w:eastAsia="Calibri" w:hAnsi="Times New Roman"/>
          <w:i/>
          <w:iCs/>
          <w:sz w:val="24"/>
          <w:szCs w:val="24"/>
          <w:lang w:val="en-US"/>
        </w:rPr>
        <w:t xml:space="preserve"> </w:t>
      </w:r>
      <w:r w:rsidRPr="00F744D4">
        <w:rPr>
          <w:rFonts w:ascii="Times New Roman" w:eastAsia="Calibri" w:hAnsi="Times New Roman"/>
          <w:i/>
          <w:iCs/>
          <w:sz w:val="24"/>
          <w:szCs w:val="24"/>
        </w:rPr>
        <w:t>бастапқы</w:t>
      </w:r>
      <w:r w:rsidRPr="00F744D4">
        <w:rPr>
          <w:rFonts w:ascii="Times New Roman" w:eastAsia="Calibri" w:hAnsi="Times New Roman"/>
          <w:i/>
          <w:iCs/>
          <w:sz w:val="24"/>
          <w:szCs w:val="24"/>
          <w:lang w:val="en-US"/>
        </w:rPr>
        <w:t xml:space="preserve"> </w:t>
      </w:r>
      <w:r w:rsidRPr="00F744D4">
        <w:rPr>
          <w:rFonts w:ascii="Times New Roman" w:eastAsia="Calibri" w:hAnsi="Times New Roman"/>
          <w:i/>
          <w:iCs/>
          <w:sz w:val="24"/>
          <w:szCs w:val="24"/>
        </w:rPr>
        <w:t>мәліметтерді</w:t>
      </w:r>
      <w:r w:rsidRPr="00F744D4">
        <w:rPr>
          <w:rFonts w:ascii="Times New Roman" w:eastAsia="Calibri" w:hAnsi="Times New Roman"/>
          <w:i/>
          <w:iCs/>
          <w:sz w:val="24"/>
          <w:szCs w:val="24"/>
          <w:lang w:val="en-US"/>
        </w:rPr>
        <w:t xml:space="preserve"> </w:t>
      </w:r>
      <w:r w:rsidRPr="00F744D4">
        <w:rPr>
          <w:rFonts w:ascii="Times New Roman" w:eastAsia="Calibri" w:hAnsi="Times New Roman"/>
          <w:i/>
          <w:iCs/>
          <w:sz w:val="24"/>
          <w:szCs w:val="24"/>
        </w:rPr>
        <w:t>енгізу</w:t>
      </w:r>
      <w:r w:rsidRPr="00F744D4">
        <w:rPr>
          <w:rFonts w:ascii="Times New Roman" w:eastAsia="Calibri" w:hAnsi="Times New Roman"/>
          <w:i/>
          <w:iCs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>(2-</w:t>
      </w:r>
      <w:r w:rsidRPr="00F744D4">
        <w:rPr>
          <w:rFonts w:ascii="Times New Roman" w:eastAsia="TimesNewRomanPSMT" w:hAnsi="Times New Roman"/>
          <w:sz w:val="24"/>
          <w:szCs w:val="24"/>
        </w:rPr>
        <w:t>сурет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>).</w:t>
      </w:r>
    </w:p>
    <w:p w:rsidR="006150C2" w:rsidRPr="00F744D4" w:rsidRDefault="006150C2" w:rsidP="006150C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zh-CN"/>
        </w:rPr>
        <w:drawing>
          <wp:inline distT="0" distB="0" distL="0" distR="0" wp14:anchorId="29A36651" wp14:editId="7C99075D">
            <wp:extent cx="5667375" cy="214185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14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0C2" w:rsidRPr="00F744D4" w:rsidRDefault="006150C2" w:rsidP="006150C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val="en-US"/>
        </w:rPr>
      </w:pPr>
      <w:r w:rsidRPr="00F744D4">
        <w:rPr>
          <w:rFonts w:ascii="Times New Roman" w:eastAsia="Calibri" w:hAnsi="Times New Roman"/>
          <w:b/>
          <w:bCs/>
          <w:sz w:val="24"/>
          <w:szCs w:val="24"/>
        </w:rPr>
        <w:t>сурет</w:t>
      </w:r>
      <w:r w:rsidRPr="00F744D4">
        <w:rPr>
          <w:rFonts w:ascii="Times New Roman" w:eastAsia="Calibri" w:hAnsi="Times New Roman"/>
          <w:b/>
          <w:bCs/>
          <w:sz w:val="24"/>
          <w:szCs w:val="24"/>
          <w:lang w:val="en-US"/>
        </w:rPr>
        <w:t xml:space="preserve">. </w:t>
      </w:r>
      <w:r w:rsidRPr="00F744D4">
        <w:rPr>
          <w:rFonts w:ascii="Times New Roman" w:eastAsia="TimesNewRomanPSMT" w:hAnsi="Times New Roman"/>
          <w:sz w:val="24"/>
          <w:szCs w:val="24"/>
        </w:rPr>
        <w:t>Берілгендер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енгізілген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6150C2" w:rsidRPr="00603D9B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val="kk-KZ"/>
        </w:rPr>
      </w:pPr>
      <w:r w:rsidRPr="00F744D4">
        <w:rPr>
          <w:rFonts w:ascii="Times New Roman" w:eastAsia="Calibri" w:hAnsi="Times New Roman"/>
          <w:i/>
          <w:iCs/>
          <w:sz w:val="24"/>
          <w:szCs w:val="24"/>
          <w:lang w:val="en-US"/>
        </w:rPr>
        <w:t xml:space="preserve">3. </w:t>
      </w:r>
      <w:r w:rsidRPr="00F744D4">
        <w:rPr>
          <w:rFonts w:ascii="Times New Roman" w:eastAsia="Calibri" w:hAnsi="Times New Roman"/>
          <w:i/>
          <w:iCs/>
          <w:sz w:val="24"/>
          <w:szCs w:val="24"/>
        </w:rPr>
        <w:t>Мақсатты</w:t>
      </w:r>
      <w:r w:rsidRPr="00F744D4">
        <w:rPr>
          <w:rFonts w:ascii="Times New Roman" w:eastAsia="Calibri" w:hAnsi="Times New Roman"/>
          <w:i/>
          <w:iCs/>
          <w:sz w:val="24"/>
          <w:szCs w:val="24"/>
          <w:lang w:val="en-US"/>
        </w:rPr>
        <w:t xml:space="preserve"> </w:t>
      </w:r>
      <w:r w:rsidRPr="00F744D4">
        <w:rPr>
          <w:rFonts w:ascii="Times New Roman" w:eastAsia="Calibri" w:hAnsi="Times New Roman"/>
          <w:i/>
          <w:iCs/>
          <w:sz w:val="24"/>
          <w:szCs w:val="24"/>
        </w:rPr>
        <w:t>функция</w:t>
      </w:r>
      <w:r w:rsidRPr="00F744D4">
        <w:rPr>
          <w:rFonts w:ascii="Times New Roman" w:eastAsia="Calibri" w:hAnsi="Times New Roman"/>
          <w:i/>
          <w:iCs/>
          <w:sz w:val="24"/>
          <w:szCs w:val="24"/>
          <w:lang w:val="en-US"/>
        </w:rPr>
        <w:t xml:space="preserve"> </w:t>
      </w:r>
      <w:r w:rsidRPr="00F744D4">
        <w:rPr>
          <w:rFonts w:ascii="Times New Roman" w:eastAsia="Calibri" w:hAnsi="Times New Roman"/>
          <w:i/>
          <w:iCs/>
          <w:sz w:val="24"/>
          <w:szCs w:val="24"/>
        </w:rPr>
        <w:t>үшін</w:t>
      </w:r>
      <w:r w:rsidRPr="00F744D4">
        <w:rPr>
          <w:rFonts w:ascii="Times New Roman" w:eastAsia="Calibri" w:hAnsi="Times New Roman"/>
          <w:i/>
          <w:iCs/>
          <w:sz w:val="24"/>
          <w:szCs w:val="24"/>
          <w:lang w:val="en-US"/>
        </w:rPr>
        <w:t xml:space="preserve"> </w:t>
      </w:r>
      <w:r w:rsidRPr="00F744D4">
        <w:rPr>
          <w:rFonts w:ascii="Times New Roman" w:eastAsia="Calibri" w:hAnsi="Times New Roman"/>
          <w:i/>
          <w:iCs/>
          <w:sz w:val="24"/>
          <w:szCs w:val="24"/>
        </w:rPr>
        <w:t>тәуелділікті</w:t>
      </w:r>
      <w:r w:rsidRPr="00F744D4">
        <w:rPr>
          <w:rFonts w:ascii="Times New Roman" w:eastAsia="Calibri" w:hAnsi="Times New Roman"/>
          <w:i/>
          <w:iCs/>
          <w:sz w:val="24"/>
          <w:szCs w:val="24"/>
          <w:lang w:val="en-US"/>
        </w:rPr>
        <w:t xml:space="preserve"> </w:t>
      </w:r>
      <w:r w:rsidRPr="00F744D4">
        <w:rPr>
          <w:rFonts w:ascii="Times New Roman" w:eastAsia="Calibri" w:hAnsi="Times New Roman"/>
          <w:i/>
          <w:iCs/>
          <w:sz w:val="24"/>
          <w:szCs w:val="24"/>
        </w:rPr>
        <w:t>енгізу</w:t>
      </w:r>
      <w:r w:rsidRPr="00F744D4">
        <w:rPr>
          <w:rFonts w:ascii="Times New Roman" w:eastAsia="Calibri" w:hAnsi="Times New Roman"/>
          <w:i/>
          <w:iCs/>
          <w:sz w:val="24"/>
          <w:szCs w:val="24"/>
          <w:lang w:val="en-US"/>
        </w:rPr>
        <w:t xml:space="preserve">. </w:t>
      </w:r>
      <w:r w:rsidRPr="00F744D4">
        <w:rPr>
          <w:rFonts w:ascii="Times New Roman" w:eastAsia="TimesNewRomanPSMT" w:hAnsi="Times New Roman"/>
          <w:sz w:val="24"/>
          <w:szCs w:val="24"/>
        </w:rPr>
        <w:t>Ол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үшін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F744D4">
        <w:rPr>
          <w:rFonts w:ascii="Times New Roman" w:eastAsia="SymbolMT" w:hAnsi="Times New Roman"/>
          <w:sz w:val="24"/>
          <w:szCs w:val="24"/>
        </w:rPr>
        <w:t></w:t>
      </w:r>
      <w:r w:rsidRPr="00F744D4">
        <w:rPr>
          <w:rFonts w:ascii="Times New Roman" w:eastAsia="Symbol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Курсорды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Ғ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4 </w:t>
      </w:r>
      <w:r w:rsidRPr="00F744D4">
        <w:rPr>
          <w:rFonts w:ascii="Times New Roman" w:eastAsia="TimesNewRomanPSMT" w:hAnsi="Times New Roman"/>
          <w:sz w:val="24"/>
          <w:szCs w:val="24"/>
        </w:rPr>
        <w:t>үяшығына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орналастыру</w:t>
      </w:r>
      <w:r>
        <w:rPr>
          <w:rFonts w:ascii="Times New Roman" w:eastAsia="TimesNewRomanPSMT" w:hAnsi="Times New Roman"/>
          <w:sz w:val="24"/>
          <w:szCs w:val="24"/>
          <w:lang w:val="en-US"/>
        </w:rPr>
        <w:t>.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603D9B">
        <w:rPr>
          <w:rFonts w:ascii="Times New Roman" w:eastAsia="SymbolMT" w:hAnsi="Times New Roman"/>
          <w:sz w:val="24"/>
          <w:szCs w:val="24"/>
          <w:lang w:val="kk-KZ"/>
        </w:rPr>
        <w:t xml:space="preserve"> </w:t>
      </w:r>
      <w:r w:rsidRPr="00603D9B">
        <w:rPr>
          <w:rFonts w:ascii="Times New Roman" w:eastAsia="TimesNewRomanPSMT" w:hAnsi="Times New Roman"/>
          <w:sz w:val="24"/>
          <w:szCs w:val="24"/>
          <w:lang w:val="kk-KZ"/>
        </w:rPr>
        <w:t>Вставка → Функция командаларын орындау. Математикалық категориядан СУММПРОИЗВ функциясын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603D9B">
        <w:rPr>
          <w:rFonts w:ascii="Times New Roman" w:eastAsia="TimesNewRomanPSMT" w:hAnsi="Times New Roman"/>
          <w:sz w:val="24"/>
          <w:szCs w:val="24"/>
          <w:lang w:val="kk-KZ"/>
        </w:rPr>
        <w:t>таңдау. Массив1 өрісіне B$3:E$3; Массив2 өрісіне B4:E4 адрестерін енгізу. ОК батырмасын басу.</w:t>
      </w:r>
    </w:p>
    <w:p w:rsidR="006150C2" w:rsidRPr="00603D9B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val="kk-KZ"/>
        </w:rPr>
      </w:pPr>
      <w:r w:rsidRPr="00603D9B">
        <w:rPr>
          <w:rFonts w:ascii="Times New Roman" w:eastAsia="Calibri" w:hAnsi="Times New Roman"/>
          <w:i/>
          <w:iCs/>
          <w:sz w:val="24"/>
          <w:szCs w:val="24"/>
          <w:lang w:val="kk-KZ"/>
        </w:rPr>
        <w:t xml:space="preserve">4. Шектеулердің сол жағы үшін тәуелділіктерді енгізу: </w:t>
      </w:r>
      <w:r w:rsidRPr="00603D9B">
        <w:rPr>
          <w:rFonts w:ascii="Times New Roman" w:eastAsia="TimesNewRomanPSMT" w:hAnsi="Times New Roman"/>
          <w:sz w:val="24"/>
          <w:szCs w:val="24"/>
          <w:lang w:val="kk-KZ"/>
        </w:rPr>
        <w:t>Ғ4 ұяшығын буферге көшіріп (Правка→ Копировать),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603D9B">
        <w:rPr>
          <w:rFonts w:ascii="Times New Roman" w:eastAsia="TimesNewRomanPSMT" w:hAnsi="Times New Roman"/>
          <w:sz w:val="24"/>
          <w:szCs w:val="24"/>
          <w:lang w:val="kk-KZ"/>
        </w:rPr>
        <w:t>Ғ7, Ғ8, Ғ9 ұяшықтарына буферден қою(Правка→ Вставить). Осымен тәуелділіктерді енгізу аяқталды. ESC.</w:t>
      </w:r>
    </w:p>
    <w:p w:rsidR="006150C2" w:rsidRPr="00603D9B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val="kk-KZ"/>
        </w:rPr>
      </w:pPr>
      <w:r w:rsidRPr="00603D9B">
        <w:rPr>
          <w:rFonts w:ascii="Times New Roman" w:eastAsia="Calibri" w:hAnsi="Times New Roman"/>
          <w:i/>
          <w:iCs/>
          <w:sz w:val="24"/>
          <w:szCs w:val="24"/>
          <w:lang w:val="kk-KZ"/>
        </w:rPr>
        <w:t xml:space="preserve">5. Мақсатты функцияны тағайындау: </w:t>
      </w:r>
      <w:r w:rsidRPr="00603D9B">
        <w:rPr>
          <w:rFonts w:ascii="Times New Roman" w:eastAsia="TimesNewRomanPSMT" w:hAnsi="Times New Roman"/>
          <w:sz w:val="24"/>
          <w:szCs w:val="24"/>
          <w:lang w:val="kk-KZ"/>
        </w:rPr>
        <w:t>Сервис→ Поиск решения. «Установить целевую ячейку» өрісіне $F$4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603D9B">
        <w:rPr>
          <w:rFonts w:ascii="Times New Roman" w:eastAsia="TimesNewRomanPSMT" w:hAnsi="Times New Roman"/>
          <w:sz w:val="24"/>
          <w:szCs w:val="24"/>
          <w:lang w:val="kk-KZ"/>
        </w:rPr>
        <w:t>адресін енгізіп, мақсатты функцияның бағытын таңдау: Максимальному значению. Ізделетін айнымалылар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603D9B">
        <w:rPr>
          <w:rFonts w:ascii="Times New Roman" w:eastAsia="TimesNewRomanPSMT" w:hAnsi="Times New Roman"/>
          <w:sz w:val="24"/>
          <w:szCs w:val="24"/>
          <w:lang w:val="kk-KZ"/>
        </w:rPr>
        <w:t>адресін енгізу: «Изменяя ячейки» өрісіне B$3:E$3 адресін беру.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Calibri" w:hAnsi="Times New Roman"/>
          <w:i/>
          <w:iCs/>
          <w:sz w:val="24"/>
          <w:szCs w:val="24"/>
        </w:rPr>
        <w:t xml:space="preserve">6. Шектеулерді енгізу: </w:t>
      </w:r>
      <w:r w:rsidRPr="00F744D4">
        <w:rPr>
          <w:rFonts w:ascii="Times New Roman" w:eastAsia="TimesNewRomanPSMT" w:hAnsi="Times New Roman"/>
          <w:sz w:val="24"/>
          <w:szCs w:val="24"/>
        </w:rPr>
        <w:t>«Добавить» батырмасын шерту. Добавление ограничения сұхбат терезесі пайда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болады(3-сурет). «Ссылка на ячейку» ө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р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>ісіне $F$7 адресін енгізіп, шектеу таңбасын ≤ таңдау, «Ограничение»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өрісіне $Н$7 адресін енгізу. «Добавить» батырмасын шерту. Тағы да Добавление ограничения сұхбат терезесі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пайда болады. Қалған шектеулерді енгізі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п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>, болғаннан соң ОК батырмасын басу</w:t>
      </w:r>
      <w:r>
        <w:rPr>
          <w:rFonts w:ascii="Times New Roman" w:eastAsia="TimesNewRomanPSMT" w:hAnsi="Times New Roman"/>
          <w:sz w:val="24"/>
          <w:szCs w:val="24"/>
        </w:rPr>
        <w:t>.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Экранда енгізілген мәліметтері бар Поиск решения сұхбат терезесі пайда болады.(4-сурет)</w:t>
      </w:r>
    </w:p>
    <w:p w:rsidR="006150C2" w:rsidRPr="00F744D4" w:rsidRDefault="006150C2" w:rsidP="006150C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zh-CN"/>
        </w:rPr>
        <w:drawing>
          <wp:inline distT="0" distB="0" distL="0" distR="0" wp14:anchorId="15BC881A" wp14:editId="7CBE16F2">
            <wp:extent cx="3608070" cy="1161415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070" cy="116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0C2" w:rsidRPr="00F744D4" w:rsidRDefault="006150C2" w:rsidP="006150C2">
      <w:pPr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Calibri" w:hAnsi="Times New Roman"/>
          <w:b/>
          <w:bCs/>
          <w:sz w:val="24"/>
          <w:szCs w:val="24"/>
        </w:rPr>
        <w:lastRenderedPageBreak/>
        <w:t xml:space="preserve">3-сурет. </w:t>
      </w:r>
      <w:r w:rsidRPr="00F744D4">
        <w:rPr>
          <w:rFonts w:ascii="Times New Roman" w:eastAsia="TimesNewRomanPSMT" w:hAnsi="Times New Roman"/>
          <w:sz w:val="24"/>
          <w:szCs w:val="24"/>
        </w:rPr>
        <w:t>Шектеулерді енгізу.</w:t>
      </w:r>
    </w:p>
    <w:p w:rsidR="006150C2" w:rsidRPr="00F744D4" w:rsidRDefault="006150C2" w:rsidP="006150C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zh-CN"/>
        </w:rPr>
        <w:drawing>
          <wp:inline distT="0" distB="0" distL="0" distR="0" wp14:anchorId="23834963" wp14:editId="7EA31E06">
            <wp:extent cx="4679315" cy="2635885"/>
            <wp:effectExtent l="19050" t="0" r="698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315" cy="263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0C2" w:rsidRPr="00603D9B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Calibri" w:hAnsi="Times New Roman"/>
          <w:b/>
          <w:bCs/>
          <w:sz w:val="24"/>
          <w:szCs w:val="24"/>
        </w:rPr>
        <w:t>4-сурет</w:t>
      </w:r>
      <w:r w:rsidRPr="00603D9B">
        <w:rPr>
          <w:rFonts w:ascii="Times New Roman" w:eastAsia="Calibri" w:hAnsi="Times New Roman"/>
          <w:b/>
          <w:bCs/>
          <w:sz w:val="24"/>
          <w:szCs w:val="24"/>
        </w:rPr>
        <w:t xml:space="preserve">. </w:t>
      </w:r>
      <w:r w:rsidRPr="00F744D4">
        <w:rPr>
          <w:rFonts w:ascii="Times New Roman" w:eastAsia="TimesNewRomanPSMT" w:hAnsi="Times New Roman"/>
          <w:sz w:val="24"/>
          <w:szCs w:val="24"/>
        </w:rPr>
        <w:t>Есеп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шешімі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үшін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барлық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шарттар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енгізілді</w:t>
      </w:r>
      <w:r w:rsidRPr="00603D9B">
        <w:rPr>
          <w:rFonts w:ascii="Times New Roman" w:eastAsia="TimesNewRomanPSMT" w:hAnsi="Times New Roman"/>
          <w:sz w:val="24"/>
          <w:szCs w:val="24"/>
        </w:rPr>
        <w:t>.</w:t>
      </w:r>
    </w:p>
    <w:p w:rsidR="006150C2" w:rsidRPr="00603D9B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603D9B">
        <w:rPr>
          <w:rFonts w:ascii="Times New Roman" w:eastAsia="Calibri" w:hAnsi="Times New Roman"/>
          <w:i/>
          <w:iCs/>
          <w:sz w:val="24"/>
          <w:szCs w:val="24"/>
        </w:rPr>
        <w:t xml:space="preserve">7. </w:t>
      </w:r>
      <w:r w:rsidRPr="00F744D4">
        <w:rPr>
          <w:rFonts w:ascii="Times New Roman" w:eastAsia="Calibri" w:hAnsi="Times New Roman"/>
          <w:i/>
          <w:iCs/>
          <w:sz w:val="24"/>
          <w:szCs w:val="24"/>
        </w:rPr>
        <w:t>Сызықтық</w:t>
      </w:r>
      <w:r w:rsidRPr="00603D9B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r w:rsidRPr="00F744D4">
        <w:rPr>
          <w:rFonts w:ascii="Times New Roman" w:eastAsia="Calibri" w:hAnsi="Times New Roman"/>
          <w:i/>
          <w:iCs/>
          <w:sz w:val="24"/>
          <w:szCs w:val="24"/>
        </w:rPr>
        <w:t>программалау</w:t>
      </w:r>
      <w:r w:rsidRPr="00603D9B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r w:rsidRPr="00F744D4">
        <w:rPr>
          <w:rFonts w:ascii="Times New Roman" w:eastAsia="Calibri" w:hAnsi="Times New Roman"/>
          <w:i/>
          <w:iCs/>
          <w:sz w:val="24"/>
          <w:szCs w:val="24"/>
        </w:rPr>
        <w:t>есептерін</w:t>
      </w:r>
      <w:r w:rsidRPr="00603D9B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r w:rsidRPr="00F744D4">
        <w:rPr>
          <w:rFonts w:ascii="Times New Roman" w:eastAsia="Calibri" w:hAnsi="Times New Roman"/>
          <w:i/>
          <w:iCs/>
          <w:sz w:val="24"/>
          <w:szCs w:val="24"/>
        </w:rPr>
        <w:t>шешу</w:t>
      </w:r>
      <w:r w:rsidRPr="00603D9B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r w:rsidRPr="00F744D4">
        <w:rPr>
          <w:rFonts w:ascii="Times New Roman" w:eastAsia="Calibri" w:hAnsi="Times New Roman"/>
          <w:i/>
          <w:iCs/>
          <w:sz w:val="24"/>
          <w:szCs w:val="24"/>
        </w:rPr>
        <w:t>үшін</w:t>
      </w:r>
      <w:r w:rsidRPr="00603D9B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r w:rsidRPr="00F744D4">
        <w:rPr>
          <w:rFonts w:ascii="Times New Roman" w:eastAsia="Calibri" w:hAnsi="Times New Roman"/>
          <w:i/>
          <w:iCs/>
          <w:sz w:val="24"/>
          <w:szCs w:val="24"/>
        </w:rPr>
        <w:t>параметрлерді</w:t>
      </w:r>
      <w:r w:rsidRPr="00603D9B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r w:rsidRPr="00F744D4">
        <w:rPr>
          <w:rFonts w:ascii="Times New Roman" w:eastAsia="Calibri" w:hAnsi="Times New Roman"/>
          <w:i/>
          <w:iCs/>
          <w:sz w:val="24"/>
          <w:szCs w:val="24"/>
        </w:rPr>
        <w:t>енгізу</w:t>
      </w:r>
      <w:r w:rsidRPr="00603D9B">
        <w:rPr>
          <w:rFonts w:ascii="Times New Roman" w:eastAsia="Calibri" w:hAnsi="Times New Roman"/>
          <w:i/>
          <w:iCs/>
          <w:sz w:val="24"/>
          <w:szCs w:val="24"/>
        </w:rPr>
        <w:t xml:space="preserve">: </w:t>
      </w:r>
      <w:r w:rsidRPr="00F744D4">
        <w:rPr>
          <w:rFonts w:ascii="Times New Roman" w:eastAsia="TimesNewRomanPSMT" w:hAnsi="Times New Roman"/>
          <w:sz w:val="24"/>
          <w:szCs w:val="24"/>
        </w:rPr>
        <w:t>батырмасына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шерту</w:t>
      </w:r>
      <w:r w:rsidRPr="00603D9B">
        <w:rPr>
          <w:rFonts w:ascii="Times New Roman" w:eastAsia="TimesNewRomanPSMT" w:hAnsi="Times New Roman"/>
          <w:sz w:val="24"/>
          <w:szCs w:val="24"/>
        </w:rPr>
        <w:t>,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Параметры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поиска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решения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сұхбат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терезесі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ашылады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. </w:t>
      </w:r>
      <w:r w:rsidRPr="00F744D4">
        <w:rPr>
          <w:rFonts w:ascii="Times New Roman" w:eastAsia="TimesNewRomanPSMT" w:hAnsi="Times New Roman"/>
          <w:sz w:val="24"/>
          <w:szCs w:val="24"/>
        </w:rPr>
        <w:t>Линейная модель</w:t>
      </w:r>
      <w:r>
        <w:rPr>
          <w:rFonts w:ascii="Times New Roman" w:eastAsia="TimesNewRomanPSMT" w:hAnsi="Times New Roman"/>
          <w:sz w:val="24"/>
          <w:szCs w:val="24"/>
        </w:rPr>
        <w:t>,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Неотрицательные значения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 xml:space="preserve">жалаушаларын орнату(5-сурет). 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ОК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 xml:space="preserve"> батырмасын шерту. Поиск решения сұхбат терезесінде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 xml:space="preserve">батырмасын шерту. Результаты поиска решения сұхбат терезесінде 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ОК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 xml:space="preserve"> батырмасына басу.</w:t>
      </w:r>
    </w:p>
    <w:p w:rsidR="006150C2" w:rsidRPr="00F744D4" w:rsidRDefault="006150C2" w:rsidP="006150C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zh-CN"/>
        </w:rPr>
        <w:drawing>
          <wp:inline distT="0" distB="0" distL="0" distR="0" wp14:anchorId="52C3BBD2" wp14:editId="3A0959DB">
            <wp:extent cx="4217670" cy="282575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670" cy="282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val="en-US"/>
        </w:rPr>
      </w:pPr>
      <w:proofErr w:type="gramStart"/>
      <w:r w:rsidRPr="00F744D4">
        <w:rPr>
          <w:rFonts w:ascii="Times New Roman" w:eastAsia="Calibri" w:hAnsi="Times New Roman"/>
          <w:b/>
          <w:bCs/>
          <w:sz w:val="24"/>
          <w:szCs w:val="24"/>
          <w:lang w:val="en-US"/>
        </w:rPr>
        <w:t>5-</w:t>
      </w:r>
      <w:r w:rsidRPr="00F744D4">
        <w:rPr>
          <w:rFonts w:ascii="Times New Roman" w:eastAsia="Calibri" w:hAnsi="Times New Roman"/>
          <w:b/>
          <w:bCs/>
          <w:sz w:val="24"/>
          <w:szCs w:val="24"/>
        </w:rPr>
        <w:t>сурет</w:t>
      </w:r>
      <w:r w:rsidRPr="00F744D4">
        <w:rPr>
          <w:rFonts w:ascii="Times New Roman" w:eastAsia="Calibri" w:hAnsi="Times New Roman"/>
          <w:b/>
          <w:bCs/>
          <w:sz w:val="24"/>
          <w:szCs w:val="24"/>
          <w:lang w:val="en-US"/>
        </w:rPr>
        <w:t>.</w:t>
      </w:r>
      <w:proofErr w:type="gramEnd"/>
      <w:r w:rsidRPr="00F744D4">
        <w:rPr>
          <w:rFonts w:ascii="Times New Roman" w:eastAsia="Calibri" w:hAnsi="Times New Roman"/>
          <w:b/>
          <w:bCs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Параметрлерді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енгізу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val="en-US"/>
        </w:rPr>
      </w:pPr>
      <w:r w:rsidRPr="00F744D4">
        <w:rPr>
          <w:rFonts w:ascii="Times New Roman" w:eastAsia="Calibri" w:hAnsi="Times New Roman"/>
          <w:b/>
          <w:bCs/>
          <w:sz w:val="24"/>
          <w:szCs w:val="24"/>
        </w:rPr>
        <w:t>Қорытынды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: </w:t>
      </w:r>
      <w:r w:rsidRPr="00F744D4">
        <w:rPr>
          <w:rFonts w:ascii="Times New Roman" w:eastAsia="TimesNewRomanPSMT" w:hAnsi="Times New Roman"/>
          <w:sz w:val="24"/>
          <w:szCs w:val="24"/>
        </w:rPr>
        <w:t>Алынған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нәтиже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, </w:t>
      </w:r>
      <w:r w:rsidRPr="00F744D4">
        <w:rPr>
          <w:rFonts w:ascii="Times New Roman" w:eastAsia="TimesNewRomanPSMT" w:hAnsi="Times New Roman"/>
          <w:sz w:val="24"/>
          <w:szCs w:val="24"/>
        </w:rPr>
        <w:t>фабрика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максимальды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табыс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150 </w:t>
      </w:r>
      <w:r w:rsidRPr="00F744D4">
        <w:rPr>
          <w:rFonts w:ascii="Times New Roman" w:eastAsia="TimesNewRomanPSMT" w:hAnsi="Times New Roman"/>
          <w:sz w:val="24"/>
          <w:szCs w:val="24"/>
        </w:rPr>
        <w:t>мың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теңгені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, </w:t>
      </w:r>
      <w:r w:rsidRPr="00F744D4">
        <w:rPr>
          <w:rFonts w:ascii="Times New Roman" w:eastAsia="TimesNewRomanPSMT" w:hAnsi="Times New Roman"/>
          <w:sz w:val="24"/>
          <w:szCs w:val="24"/>
        </w:rPr>
        <w:t>екінші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кілем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тү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р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>інің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30 </w:t>
      </w:r>
      <w:r w:rsidRPr="00F744D4">
        <w:rPr>
          <w:rFonts w:ascii="Times New Roman" w:eastAsia="TimesNewRomanPSMT" w:hAnsi="Times New Roman"/>
          <w:sz w:val="24"/>
          <w:szCs w:val="24"/>
        </w:rPr>
        <w:t>данасын</w:t>
      </w:r>
      <w:r>
        <w:rPr>
          <w:rFonts w:ascii="Times New Roman" w:eastAsia="TimesNewRomanPSMT" w:hAnsi="Times New Roman"/>
          <w:sz w:val="24"/>
          <w:szCs w:val="24"/>
          <w:lang w:val="en-US"/>
        </w:rPr>
        <w:t>,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үшінші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кілем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түрінің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10 </w:t>
      </w:r>
      <w:r w:rsidRPr="00F744D4">
        <w:rPr>
          <w:rFonts w:ascii="Times New Roman" w:eastAsia="TimesNewRomanPSMT" w:hAnsi="Times New Roman"/>
          <w:sz w:val="24"/>
          <w:szCs w:val="24"/>
        </w:rPr>
        <w:t>данасын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өндірген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жағдайда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алатындығын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көрсетеді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. </w:t>
      </w:r>
      <w:r w:rsidRPr="00F744D4">
        <w:rPr>
          <w:rFonts w:ascii="Times New Roman" w:eastAsia="TimesNewRomanPSMT" w:hAnsi="Times New Roman"/>
          <w:sz w:val="24"/>
          <w:szCs w:val="24"/>
        </w:rPr>
        <w:t>Бұл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жағдайда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еңбек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және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құрал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жабдықтар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толықтай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тұтынылатындығы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, </w:t>
      </w:r>
      <w:r w:rsidRPr="00F744D4">
        <w:rPr>
          <w:rFonts w:ascii="Times New Roman" w:eastAsia="TimesNewRomanPSMT" w:hAnsi="Times New Roman"/>
          <w:sz w:val="24"/>
          <w:szCs w:val="24"/>
        </w:rPr>
        <w:t>ал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480 </w:t>
      </w:r>
      <w:r w:rsidRPr="00F744D4">
        <w:rPr>
          <w:rFonts w:ascii="Times New Roman" w:eastAsia="TimesNewRomanPSMT" w:hAnsi="Times New Roman"/>
          <w:sz w:val="24"/>
          <w:szCs w:val="24"/>
        </w:rPr>
        <w:t>кг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шикізаттың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280 </w:t>
      </w:r>
      <w:r w:rsidRPr="00F744D4">
        <w:rPr>
          <w:rFonts w:ascii="Times New Roman" w:eastAsia="TimesNewRomanPSMT" w:hAnsi="Times New Roman"/>
          <w:sz w:val="24"/>
          <w:szCs w:val="24"/>
        </w:rPr>
        <w:t>кг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қолданылатындығы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анықталды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val="en-US"/>
        </w:rPr>
      </w:pPr>
      <w:r w:rsidRPr="00F744D4">
        <w:rPr>
          <w:rFonts w:ascii="Times New Roman" w:eastAsia="Calibri" w:hAnsi="Times New Roman"/>
          <w:b/>
          <w:bCs/>
          <w:sz w:val="24"/>
          <w:szCs w:val="24"/>
          <w:lang w:val="en-US"/>
        </w:rPr>
        <w:t xml:space="preserve">2. </w:t>
      </w:r>
      <w:r w:rsidRPr="00F744D4">
        <w:rPr>
          <w:rFonts w:ascii="Times New Roman" w:eastAsia="Calibri" w:hAnsi="Times New Roman"/>
          <w:b/>
          <w:bCs/>
          <w:sz w:val="24"/>
          <w:szCs w:val="24"/>
        </w:rPr>
        <w:t>Өндірістік</w:t>
      </w:r>
      <w:r w:rsidRPr="00F744D4">
        <w:rPr>
          <w:rFonts w:ascii="Times New Roman" w:eastAsia="Calibri" w:hAnsi="Times New Roman"/>
          <w:b/>
          <w:bCs/>
          <w:sz w:val="24"/>
          <w:szCs w:val="24"/>
          <w:lang w:val="en-US"/>
        </w:rPr>
        <w:t xml:space="preserve"> </w:t>
      </w:r>
      <w:r w:rsidRPr="00F744D4">
        <w:rPr>
          <w:rFonts w:ascii="Times New Roman" w:eastAsia="Calibri" w:hAnsi="Times New Roman"/>
          <w:b/>
          <w:bCs/>
          <w:sz w:val="24"/>
          <w:szCs w:val="24"/>
        </w:rPr>
        <w:t>тапсырыстарды</w:t>
      </w:r>
      <w:r w:rsidRPr="00F744D4">
        <w:rPr>
          <w:rFonts w:ascii="Times New Roman" w:eastAsia="Calibri" w:hAnsi="Times New Roman"/>
          <w:b/>
          <w:bCs/>
          <w:sz w:val="24"/>
          <w:szCs w:val="24"/>
          <w:lang w:val="en-US"/>
        </w:rPr>
        <w:t xml:space="preserve"> </w:t>
      </w:r>
      <w:r w:rsidRPr="00F744D4">
        <w:rPr>
          <w:rFonts w:ascii="Times New Roman" w:eastAsia="Calibri" w:hAnsi="Times New Roman"/>
          <w:b/>
          <w:bCs/>
          <w:sz w:val="24"/>
          <w:szCs w:val="24"/>
        </w:rPr>
        <w:t>орналастыру</w:t>
      </w:r>
      <w:r w:rsidRPr="00F744D4">
        <w:rPr>
          <w:rFonts w:ascii="Times New Roman" w:eastAsia="Calibri" w:hAnsi="Times New Roman"/>
          <w:b/>
          <w:bCs/>
          <w:sz w:val="24"/>
          <w:szCs w:val="24"/>
          <w:lang w:val="en-US"/>
        </w:rPr>
        <w:t xml:space="preserve"> </w:t>
      </w:r>
      <w:r w:rsidRPr="00F744D4">
        <w:rPr>
          <w:rFonts w:ascii="Times New Roman" w:eastAsia="Calibri" w:hAnsi="Times New Roman"/>
          <w:b/>
          <w:bCs/>
          <w:sz w:val="24"/>
          <w:szCs w:val="24"/>
        </w:rPr>
        <w:t>есебі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val="en-US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Жоспарлық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мерзімде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кәсіпорынның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төрт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филиалында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өнді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р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>ілуі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мүмкін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жаңа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біртекті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300 </w:t>
      </w:r>
      <w:r w:rsidRPr="00F744D4">
        <w:rPr>
          <w:rFonts w:ascii="Times New Roman" w:eastAsia="TimesNewRomanPSMT" w:hAnsi="Times New Roman"/>
          <w:sz w:val="24"/>
          <w:szCs w:val="24"/>
        </w:rPr>
        <w:t>мың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өнім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өндірісін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қамтамсыз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ету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қажет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. </w:t>
      </w:r>
      <w:r w:rsidRPr="00F744D4">
        <w:rPr>
          <w:rFonts w:ascii="Times New Roman" w:eastAsia="TimesNewRomanPSMT" w:hAnsi="Times New Roman"/>
          <w:sz w:val="24"/>
          <w:szCs w:val="24"/>
        </w:rPr>
        <w:t>Бұл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жаңа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өнім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тү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р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>ін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игеру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үшін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белгілі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капитал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салымдары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керек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. </w:t>
      </w:r>
      <w:r w:rsidRPr="00F744D4">
        <w:rPr>
          <w:rFonts w:ascii="Times New Roman" w:eastAsia="TimesNewRomanPSMT" w:hAnsi="Times New Roman"/>
          <w:sz w:val="24"/>
          <w:szCs w:val="24"/>
        </w:rPr>
        <w:t>Кәсіпорынның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әрбі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р</w:t>
      </w:r>
      <w:proofErr w:type="gramEnd"/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филиалы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үшін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құрылған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жаңа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өнімді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өндіру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жобасы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капитал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салымдарының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салыстырмалы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шамасымен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және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өнім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бірлігінің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құнымен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сипатталады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>: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Айталық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, </w:t>
      </w:r>
      <w:r w:rsidRPr="00F744D4">
        <w:rPr>
          <w:rFonts w:ascii="Times New Roman" w:eastAsia="TimesNewRomanPSMT" w:hAnsi="Times New Roman"/>
          <w:sz w:val="24"/>
          <w:szCs w:val="24"/>
        </w:rPr>
        <w:t>кәсіпорынның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барлық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филиалдарына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300 </w:t>
      </w:r>
      <w:r w:rsidRPr="00F744D4">
        <w:rPr>
          <w:rFonts w:ascii="Times New Roman" w:eastAsia="TimesNewRomanPSMT" w:hAnsi="Times New Roman"/>
          <w:sz w:val="24"/>
          <w:szCs w:val="24"/>
        </w:rPr>
        <w:t>мың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өнім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өндіру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үшін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18 </w:t>
      </w:r>
      <w:r w:rsidRPr="00F744D4">
        <w:rPr>
          <w:rFonts w:ascii="Times New Roman" w:eastAsia="TimesNewRomanPSMT" w:hAnsi="Times New Roman"/>
          <w:sz w:val="24"/>
          <w:szCs w:val="24"/>
        </w:rPr>
        <w:t>млн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. </w:t>
      </w:r>
      <w:r w:rsidRPr="00F744D4">
        <w:rPr>
          <w:rFonts w:ascii="Times New Roman" w:eastAsia="TimesNewRomanPSMT" w:hAnsi="Times New Roman"/>
          <w:sz w:val="24"/>
          <w:szCs w:val="24"/>
        </w:rPr>
        <w:t>доллар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бөлінді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делік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. </w:t>
      </w:r>
      <w:r w:rsidRPr="00F744D4">
        <w:rPr>
          <w:rFonts w:ascii="Times New Roman" w:eastAsia="TimesNewRomanPSMT" w:hAnsi="Times New Roman"/>
          <w:sz w:val="24"/>
          <w:szCs w:val="24"/>
        </w:rPr>
        <w:t>Өнімдердің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жалпы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құны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минимальды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болатындай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, </w:t>
      </w:r>
      <w:r w:rsidRPr="00F744D4">
        <w:rPr>
          <w:rFonts w:ascii="Times New Roman" w:eastAsia="TimesNewRomanPSMT" w:hAnsi="Times New Roman"/>
          <w:sz w:val="24"/>
          <w:szCs w:val="24"/>
        </w:rPr>
        <w:t>өнім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өнді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р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>ісі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көлемін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және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филиалдар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бойынша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капитал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салымдарын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үлестіру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жоспарын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табу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val="en-US"/>
        </w:rPr>
      </w:pPr>
      <w:r w:rsidRPr="00F744D4">
        <w:rPr>
          <w:rFonts w:ascii="Times New Roman" w:eastAsia="TimesNewRomanPSMT" w:hAnsi="Times New Roman"/>
          <w:i/>
          <w:iCs/>
          <w:sz w:val="24"/>
          <w:szCs w:val="24"/>
        </w:rPr>
        <w:t>Есеп</w:t>
      </w:r>
      <w:r w:rsidRPr="00F744D4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i/>
          <w:iCs/>
          <w:sz w:val="24"/>
          <w:szCs w:val="24"/>
        </w:rPr>
        <w:t>моделі</w:t>
      </w:r>
      <w:r w:rsidRPr="00F744D4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 xml:space="preserve">. </w:t>
      </w:r>
      <w:r w:rsidRPr="00F744D4">
        <w:rPr>
          <w:rFonts w:ascii="Times New Roman" w:eastAsia="TimesNewRomanPSMT" w:hAnsi="Times New Roman"/>
          <w:sz w:val="24"/>
          <w:szCs w:val="24"/>
        </w:rPr>
        <w:t>Келесідей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белгілеулер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енгізейік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>: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val="en-US"/>
        </w:rPr>
      </w:pPr>
      <w:r w:rsidRPr="00F744D4">
        <w:rPr>
          <w:rFonts w:ascii="Times New Roman" w:eastAsia="TimesNewRomanPSMT" w:hAnsi="Times New Roman"/>
          <w:i/>
          <w:iCs/>
          <w:sz w:val="24"/>
          <w:szCs w:val="24"/>
        </w:rPr>
        <w:lastRenderedPageBreak/>
        <w:t>і</w:t>
      </w:r>
      <w:r w:rsidRPr="00F744D4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 xml:space="preserve"> – </w:t>
      </w:r>
      <w:r w:rsidRPr="00F744D4">
        <w:rPr>
          <w:rFonts w:ascii="Times New Roman" w:eastAsia="TimesNewRomanPSMT" w:hAnsi="Times New Roman"/>
          <w:sz w:val="24"/>
          <w:szCs w:val="24"/>
        </w:rPr>
        <w:t>филиал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номері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>;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val="en-US"/>
        </w:rPr>
      </w:pPr>
      <w:r w:rsidRPr="00F744D4">
        <w:rPr>
          <w:rFonts w:ascii="Times New Roman" w:eastAsia="TimesNewRomanPSMT" w:hAnsi="Times New Roman"/>
          <w:i/>
          <w:iCs/>
          <w:sz w:val="24"/>
          <w:szCs w:val="24"/>
        </w:rPr>
        <w:t>Хі</w:t>
      </w:r>
      <w:r w:rsidRPr="00F744D4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 xml:space="preserve"> – </w:t>
      </w:r>
      <w:r w:rsidRPr="00F744D4">
        <w:rPr>
          <w:rFonts w:ascii="Times New Roman" w:eastAsia="TimesNewRomanPSMT" w:hAnsi="Times New Roman"/>
          <w:i/>
          <w:iCs/>
          <w:sz w:val="24"/>
          <w:szCs w:val="24"/>
        </w:rPr>
        <w:t>і</w:t>
      </w:r>
      <w:r w:rsidRPr="00F744D4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>-</w:t>
      </w:r>
      <w:r w:rsidRPr="00F744D4">
        <w:rPr>
          <w:rFonts w:ascii="Times New Roman" w:eastAsia="TimesNewRomanPSMT" w:hAnsi="Times New Roman"/>
          <w:sz w:val="24"/>
          <w:szCs w:val="24"/>
        </w:rPr>
        <w:t>ші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филиалда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өндірілетін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ө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н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>ім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көлемі</w:t>
      </w:r>
      <w:r w:rsidRPr="00F744D4">
        <w:rPr>
          <w:rFonts w:ascii="Times New Roman" w:eastAsia="TimesNewRomanPSMT" w:hAnsi="Times New Roman"/>
          <w:sz w:val="24"/>
          <w:szCs w:val="24"/>
          <w:lang w:val="en-US"/>
        </w:rPr>
        <w:t>;</w:t>
      </w:r>
    </w:p>
    <w:p w:rsidR="006150C2" w:rsidRPr="00F744D4" w:rsidRDefault="006150C2" w:rsidP="006150C2">
      <w:pPr>
        <w:spacing w:after="0" w:line="240" w:lineRule="auto"/>
        <w:rPr>
          <w:rFonts w:ascii="Times New Roman" w:eastAsia="TimesNewRomanPSMT" w:hAnsi="Times New Roman"/>
          <w:sz w:val="24"/>
          <w:szCs w:val="24"/>
          <w:lang w:val="en-US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Т</w:t>
      </w:r>
      <w:r w:rsidRPr="00603D9B">
        <w:rPr>
          <w:rFonts w:ascii="Times New Roman" w:eastAsia="TimesNewRomanPSMT" w:hAnsi="Times New Roman"/>
          <w:sz w:val="24"/>
          <w:szCs w:val="24"/>
          <w:lang w:val="en-US"/>
        </w:rPr>
        <w:t xml:space="preserve"> - </w:t>
      </w:r>
      <w:r w:rsidRPr="00F744D4">
        <w:rPr>
          <w:rFonts w:ascii="Times New Roman" w:eastAsia="TimesNewRomanPSMT" w:hAnsi="Times New Roman"/>
          <w:sz w:val="24"/>
          <w:szCs w:val="24"/>
        </w:rPr>
        <w:t>өнімге</w:t>
      </w:r>
      <w:r w:rsidRPr="00603D9B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деген</w:t>
      </w:r>
      <w:r w:rsidRPr="00603D9B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жалпы</w:t>
      </w:r>
      <w:r w:rsidRPr="00603D9B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қажеттілік</w:t>
      </w:r>
      <w:r w:rsidRPr="00603D9B">
        <w:rPr>
          <w:rFonts w:ascii="Times New Roman" w:eastAsia="TimesNewRomanPSMT" w:hAnsi="Times New Roman"/>
          <w:sz w:val="24"/>
          <w:szCs w:val="24"/>
          <w:lang w:val="en-US"/>
        </w:rPr>
        <w:t xml:space="preserve"> (</w:t>
      </w:r>
      <w:r w:rsidRPr="00F744D4">
        <w:rPr>
          <w:rFonts w:ascii="Times New Roman" w:eastAsia="TimesNewRomanPSMT" w:hAnsi="Times New Roman"/>
          <w:sz w:val="24"/>
          <w:szCs w:val="24"/>
        </w:rPr>
        <w:t>Т</w:t>
      </w:r>
      <w:r w:rsidRPr="00603D9B">
        <w:rPr>
          <w:rFonts w:ascii="Times New Roman" w:eastAsia="TimesNewRomanPSMT" w:hAnsi="Times New Roman"/>
          <w:sz w:val="24"/>
          <w:szCs w:val="24"/>
          <w:lang w:val="en-US"/>
        </w:rPr>
        <w:t xml:space="preserve">=300 </w:t>
      </w:r>
      <w:r w:rsidRPr="00F744D4">
        <w:rPr>
          <w:rFonts w:ascii="Times New Roman" w:eastAsia="TimesNewRomanPSMT" w:hAnsi="Times New Roman"/>
          <w:sz w:val="24"/>
          <w:szCs w:val="24"/>
        </w:rPr>
        <w:t>мың</w:t>
      </w:r>
      <w:r w:rsidRPr="00603D9B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дана</w:t>
      </w:r>
      <w:proofErr w:type="gramEnd"/>
      <w:r w:rsidRPr="00603D9B">
        <w:rPr>
          <w:rFonts w:ascii="Times New Roman" w:eastAsia="TimesNewRomanPSMT" w:hAnsi="Times New Roman"/>
          <w:sz w:val="24"/>
          <w:szCs w:val="24"/>
          <w:lang w:val="en-US"/>
        </w:rPr>
        <w:t>);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F744D4">
        <w:rPr>
          <w:rFonts w:ascii="Times New Roman" w:eastAsia="Calibri" w:hAnsi="Times New Roman"/>
          <w:i/>
          <w:iCs/>
          <w:sz w:val="24"/>
          <w:szCs w:val="24"/>
        </w:rPr>
        <w:t>К</w:t>
      </w:r>
      <w:proofErr w:type="gramEnd"/>
      <w:r w:rsidRPr="00F744D4">
        <w:rPr>
          <w:rFonts w:ascii="Times New Roman" w:eastAsia="Calibri" w:hAnsi="Times New Roman"/>
          <w:i/>
          <w:iCs/>
          <w:sz w:val="24"/>
          <w:szCs w:val="24"/>
        </w:rPr>
        <w:t xml:space="preserve"> – </w:t>
      </w:r>
      <w:r w:rsidRPr="00F744D4">
        <w:rPr>
          <w:rFonts w:ascii="Times New Roman" w:eastAsia="TimesNewRomanPSMT" w:hAnsi="Times New Roman"/>
          <w:sz w:val="24"/>
          <w:szCs w:val="24"/>
        </w:rPr>
        <w:t>бөлінетін капитал салымы (</w:t>
      </w:r>
      <w:r w:rsidRPr="00F744D4">
        <w:rPr>
          <w:rFonts w:ascii="Times New Roman" w:eastAsia="Calibri" w:hAnsi="Times New Roman"/>
          <w:i/>
          <w:iCs/>
          <w:sz w:val="24"/>
          <w:szCs w:val="24"/>
        </w:rPr>
        <w:t xml:space="preserve">К = 18 </w:t>
      </w:r>
      <w:r w:rsidRPr="00F744D4">
        <w:rPr>
          <w:rFonts w:ascii="Times New Roman" w:eastAsia="TimesNewRomanPSMT" w:hAnsi="Times New Roman"/>
          <w:sz w:val="24"/>
          <w:szCs w:val="24"/>
        </w:rPr>
        <w:t>млн. доллар);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Calibri" w:hAnsi="Times New Roman"/>
          <w:i/>
          <w:iCs/>
          <w:sz w:val="24"/>
          <w:szCs w:val="24"/>
        </w:rPr>
        <w:t>Сі – і-</w:t>
      </w:r>
      <w:r w:rsidRPr="00F744D4">
        <w:rPr>
          <w:rFonts w:ascii="Times New Roman" w:eastAsia="TimesNewRomanPSMT" w:hAnsi="Times New Roman"/>
          <w:sz w:val="24"/>
          <w:szCs w:val="24"/>
        </w:rPr>
        <w:t>ші филиалдағы өнім өнді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р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>ісінің құны.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 xml:space="preserve">ki - </w:t>
      </w:r>
      <w:r w:rsidRPr="00F744D4">
        <w:rPr>
          <w:rFonts w:ascii="Times New Roman" w:eastAsia="Calibri" w:hAnsi="Times New Roman"/>
          <w:i/>
          <w:iCs/>
          <w:sz w:val="24"/>
          <w:szCs w:val="24"/>
        </w:rPr>
        <w:t>і-</w:t>
      </w:r>
      <w:r w:rsidRPr="00F744D4">
        <w:rPr>
          <w:rFonts w:ascii="Times New Roman" w:eastAsia="TimesNewRomanPSMT" w:hAnsi="Times New Roman"/>
          <w:sz w:val="24"/>
          <w:szCs w:val="24"/>
        </w:rPr>
        <w:t>ші филиалдағы өні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м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 xml:space="preserve"> бірлігіне салынатын салыстырмалы капитал салымының мөлшері;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Сонда, есептің экономико-математикалық моделі мына түрде болады: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i/>
          <w:iCs/>
          <w:sz w:val="24"/>
          <w:szCs w:val="24"/>
        </w:rPr>
      </w:pPr>
      <w:r w:rsidRPr="00F744D4">
        <w:rPr>
          <w:rFonts w:ascii="Times New Roman" w:eastAsia="Calibri" w:hAnsi="Times New Roman"/>
          <w:i/>
          <w:iCs/>
          <w:sz w:val="24"/>
          <w:szCs w:val="24"/>
        </w:rPr>
        <w:t>Берілген мәндер бойынша есептің моделі: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Calibri" w:hAnsi="Times New Roman"/>
          <w:i/>
          <w:iCs/>
          <w:sz w:val="24"/>
          <w:szCs w:val="24"/>
        </w:rPr>
        <w:t>f(x)=</w:t>
      </w:r>
      <w:r w:rsidRPr="00F744D4">
        <w:rPr>
          <w:rFonts w:ascii="Times New Roman" w:eastAsia="TimesNewRomanPSMT" w:hAnsi="Times New Roman"/>
          <w:sz w:val="24"/>
          <w:szCs w:val="24"/>
        </w:rPr>
        <w:t>83X1 + 89X2 + 95X3 + 98X4 → min,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 xml:space="preserve">Шектеулері: X1 + X2 + X3 + X4 ≥ 300 (мың 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дана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>)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120X1 + 80X2 + 50X3 + 40X4 ≤ 18 (млн. доллар)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X1 , X2 , X3 , X4 ≥ 0</w:t>
      </w:r>
    </w:p>
    <w:p w:rsidR="006150C2" w:rsidRPr="00F744D4" w:rsidRDefault="006150C2" w:rsidP="006150C2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val="kk-KZ"/>
        </w:rPr>
      </w:pPr>
      <w:r w:rsidRPr="00F744D4">
        <w:rPr>
          <w:rFonts w:ascii="Times New Roman" w:eastAsia="Calibri" w:hAnsi="Times New Roman"/>
          <w:b/>
          <w:bCs/>
          <w:sz w:val="24"/>
          <w:szCs w:val="24"/>
        </w:rPr>
        <w:t>Ө</w:t>
      </w:r>
      <w:proofErr w:type="gramStart"/>
      <w:r w:rsidRPr="00F744D4">
        <w:rPr>
          <w:rFonts w:ascii="Times New Roman" w:eastAsia="Calibri" w:hAnsi="Times New Roman"/>
          <w:b/>
          <w:bCs/>
          <w:sz w:val="24"/>
          <w:szCs w:val="24"/>
        </w:rPr>
        <w:t>З</w:t>
      </w:r>
      <w:proofErr w:type="gramEnd"/>
      <w:r w:rsidRPr="00F744D4">
        <w:rPr>
          <w:rFonts w:ascii="Times New Roman" w:eastAsia="Calibri" w:hAnsi="Times New Roman"/>
          <w:b/>
          <w:bCs/>
          <w:sz w:val="24"/>
          <w:szCs w:val="24"/>
        </w:rPr>
        <w:t>ІНДІК ЖҰМЫС ТАПСЫРМАЛАРЫ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val="kk-KZ"/>
        </w:rPr>
      </w:pPr>
      <w:r w:rsidRPr="00F744D4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1-тапсырма. </w:t>
      </w:r>
      <w:r w:rsidRPr="00F744D4">
        <w:rPr>
          <w:rFonts w:ascii="Times New Roman" w:eastAsia="TimesNewRomanPSMT" w:hAnsi="Times New Roman"/>
          <w:sz w:val="24"/>
          <w:szCs w:val="24"/>
          <w:lang w:val="kk-KZ"/>
        </w:rPr>
        <w:t>Кішігірім фабрика екі түрлі бояу өндіреді:ішкі (І) және сыртқы (Е) жұмыстар үшін. Екі өнім де көтерме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  <w:lang w:val="kk-KZ"/>
        </w:rPr>
        <w:t>сатылады. Бояу өндірісі үшін екі өнім қолданылады: А және В. Осы өнімдердің тәуліктік мүмкін максимальды қоры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  <w:lang w:val="kk-KZ"/>
        </w:rPr>
        <w:t>сәйкесінше 6 және 8 тонна. 1 тонна бояуға жұмсалатын А және В өнімдерінің шығыны туралы мәліметтер келесі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  <w:lang w:val="kk-KZ"/>
        </w:rPr>
        <w:t>Өткізу нарығын зерттеу тәулігіне І бояуының сұранысы Е бояуына деген сұраныстан ешқашан 1 тоннаға артқан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  <w:lang w:val="kk-KZ"/>
        </w:rPr>
        <w:t xml:space="preserve">еместігін көрсетті. </w:t>
      </w:r>
      <w:r w:rsidRPr="00603D9B">
        <w:rPr>
          <w:rFonts w:ascii="Times New Roman" w:eastAsia="TimesNewRomanPSMT" w:hAnsi="Times New Roman"/>
          <w:sz w:val="24"/>
          <w:szCs w:val="24"/>
          <w:lang w:val="kk-KZ"/>
        </w:rPr>
        <w:t>Сондай-ақ І бояуына сұраныс тәулігіне 2 тоннадан артық болмаған. Бір тонна бояудың көтерме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603D9B">
        <w:rPr>
          <w:rFonts w:ascii="Times New Roman" w:eastAsia="TimesNewRomanPSMT" w:hAnsi="Times New Roman"/>
          <w:sz w:val="24"/>
          <w:szCs w:val="24"/>
          <w:lang w:val="kk-KZ"/>
        </w:rPr>
        <w:t>бағасы: Е бояуы үшін 3000 рубль, І бояуы үшін 2000 рубль, Фабрика өнімді өткізуден максимум пайда табу үшін әр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603D9B">
        <w:rPr>
          <w:rFonts w:ascii="Times New Roman" w:eastAsia="TimesNewRomanPSMT" w:hAnsi="Times New Roman"/>
          <w:sz w:val="24"/>
          <w:szCs w:val="24"/>
          <w:lang w:val="kk-KZ"/>
        </w:rPr>
        <w:t>өнім түрін қанша көлемде өндіруі қажет? Есептің математикалық моделін құру.</w:t>
      </w:r>
    </w:p>
    <w:p w:rsidR="006150C2" w:rsidRPr="00603D9B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  <w:lang w:val="kk-KZ"/>
        </w:rPr>
      </w:pPr>
      <w:r w:rsidRPr="00603D9B">
        <w:rPr>
          <w:rFonts w:ascii="Times New Roman" w:eastAsia="TimesNewRomanPSMT" w:hAnsi="Times New Roman"/>
          <w:b/>
          <w:bCs/>
          <w:sz w:val="24"/>
          <w:szCs w:val="24"/>
          <w:lang w:val="kk-KZ"/>
        </w:rPr>
        <w:t>2-тапсырма</w:t>
      </w:r>
    </w:p>
    <w:p w:rsidR="006150C2" w:rsidRPr="00603D9B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val="kk-KZ"/>
        </w:rPr>
      </w:pPr>
      <w:r w:rsidRPr="00603D9B">
        <w:rPr>
          <w:rFonts w:ascii="Times New Roman" w:eastAsia="TimesNewRomanPSMT" w:hAnsi="Times New Roman"/>
          <w:sz w:val="24"/>
          <w:szCs w:val="24"/>
          <w:lang w:val="kk-KZ"/>
        </w:rPr>
        <w:t>Электрондық өнеркәсіп кәсіпорны радиоқабылдағыштардың екі моделін өндіреді және әр модель жеке технологиялық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603D9B">
        <w:rPr>
          <w:rFonts w:ascii="Times New Roman" w:eastAsia="TimesNewRomanPSMT" w:hAnsi="Times New Roman"/>
          <w:sz w:val="24"/>
          <w:szCs w:val="24"/>
          <w:lang w:val="kk-KZ"/>
        </w:rPr>
        <w:t>линия бойынша өндіріледі. 1-линия өндірісінің тәуліктік көлемі 60 өнім, екінші линияныкі – 75 өнім. Бірінші модельді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603D9B">
        <w:rPr>
          <w:rFonts w:ascii="Times New Roman" w:eastAsia="TimesNewRomanPSMT" w:hAnsi="Times New Roman"/>
          <w:sz w:val="24"/>
          <w:szCs w:val="24"/>
          <w:lang w:val="kk-KZ"/>
        </w:rPr>
        <w:t>өндіруге электрондық схемалардың 10 біртипті элементтері, ал екінші модельді өндіруге осындай 8 элемент</w:t>
      </w:r>
    </w:p>
    <w:p w:rsidR="006150C2" w:rsidRPr="00603D9B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val="kk-KZ"/>
        </w:rPr>
      </w:pPr>
      <w:r w:rsidRPr="00603D9B">
        <w:rPr>
          <w:rFonts w:ascii="Times New Roman" w:eastAsia="TimesNewRomanPSMT" w:hAnsi="Times New Roman"/>
          <w:sz w:val="24"/>
          <w:szCs w:val="24"/>
          <w:lang w:val="kk-KZ"/>
        </w:rPr>
        <w:t>шығындалады. Элементтердің максимальды тәуліктік қоры 800 бірлік. Бір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603D9B">
        <w:rPr>
          <w:rFonts w:ascii="Times New Roman" w:eastAsia="TimesNewRomanPSMT" w:hAnsi="Times New Roman"/>
          <w:sz w:val="24"/>
          <w:szCs w:val="24"/>
          <w:lang w:val="kk-KZ"/>
        </w:rPr>
        <w:t>радиоқабылдағышты өткізуден түсетін</w:t>
      </w:r>
      <w:r>
        <w:rPr>
          <w:rFonts w:ascii="Times New Roman" w:eastAsia="TimesNewRomanPSMT" w:hAnsi="Times New Roman"/>
          <w:sz w:val="24"/>
          <w:szCs w:val="24"/>
          <w:lang w:val="kk-KZ"/>
        </w:rPr>
        <w:t xml:space="preserve"> </w:t>
      </w:r>
      <w:r w:rsidRPr="00603D9B">
        <w:rPr>
          <w:rFonts w:ascii="Times New Roman" w:eastAsia="TimesNewRomanPSMT" w:hAnsi="Times New Roman"/>
          <w:sz w:val="24"/>
          <w:szCs w:val="24"/>
          <w:lang w:val="kk-KZ"/>
        </w:rPr>
        <w:t>пайда сәйкесінше 30 және 20 доллар. Бірінші және екінші модельді өндірудің тәуліктік оптимальды көлемін анықтау.</w:t>
      </w:r>
    </w:p>
    <w:p w:rsidR="006150C2" w:rsidRDefault="006150C2" w:rsidP="006150C2">
      <w:pPr>
        <w:spacing w:after="0" w:line="240" w:lineRule="auto"/>
        <w:rPr>
          <w:rFonts w:ascii="Times New Roman" w:eastAsia="TimesNewRomanPSMT" w:hAnsi="Times New Roman"/>
          <w:sz w:val="24"/>
          <w:szCs w:val="24"/>
          <w:lang w:val="kk-KZ"/>
        </w:rPr>
      </w:pPr>
      <w:r w:rsidRPr="00603D9B">
        <w:rPr>
          <w:rFonts w:ascii="Times New Roman" w:eastAsia="TimesNewRomanPSMT" w:hAnsi="Times New Roman"/>
          <w:sz w:val="24"/>
          <w:szCs w:val="24"/>
          <w:lang w:val="kk-KZ"/>
        </w:rPr>
        <w:t>Есептің математикалық моделін құру.</w:t>
      </w:r>
    </w:p>
    <w:p w:rsidR="006150C2" w:rsidRPr="00F744D4" w:rsidRDefault="006150C2" w:rsidP="006150C2">
      <w:pPr>
        <w:spacing w:after="0" w:line="240" w:lineRule="auto"/>
        <w:rPr>
          <w:rFonts w:ascii="Times New Roman" w:eastAsia="TimesNewRomanPSMT" w:hAnsi="Times New Roman"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bCs/>
          <w:sz w:val="24"/>
          <w:szCs w:val="24"/>
          <w:lang w:val="kk-KZ"/>
        </w:rPr>
        <w:t>Т</w:t>
      </w: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>ест</w:t>
      </w:r>
      <w:r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 сұрақтары</w:t>
      </w:r>
    </w:p>
    <w:p w:rsidR="006150C2" w:rsidRPr="00603D9B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val="kk-KZ"/>
        </w:rPr>
      </w:pPr>
      <w:r w:rsidRPr="00603D9B">
        <w:rPr>
          <w:rFonts w:ascii="Times New Roman" w:eastAsia="TimesNewRomanPSMT" w:hAnsi="Times New Roman"/>
          <w:sz w:val="24"/>
          <w:szCs w:val="24"/>
          <w:lang w:val="kk-KZ"/>
        </w:rPr>
        <w:t>1. Поиск решения құралы - бұл</w:t>
      </w:r>
    </w:p>
    <w:p w:rsidR="006150C2" w:rsidRPr="00603D9B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val="kk-KZ"/>
        </w:rPr>
      </w:pPr>
      <w:r w:rsidRPr="00603D9B">
        <w:rPr>
          <w:rFonts w:ascii="Times New Roman" w:eastAsia="TimesNewRomanPSMT" w:hAnsi="Times New Roman"/>
          <w:sz w:val="24"/>
          <w:szCs w:val="24"/>
          <w:lang w:val="kk-KZ"/>
        </w:rPr>
        <w:t>а) оптимизациялау есептерін шешуге арналған Excel қондырмасы</w:t>
      </w:r>
    </w:p>
    <w:p w:rsidR="006150C2" w:rsidRPr="00603D9B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val="kk-KZ"/>
        </w:rPr>
      </w:pPr>
      <w:r w:rsidRPr="00603D9B">
        <w:rPr>
          <w:rFonts w:ascii="Times New Roman" w:eastAsia="TimesNewRomanPSMT" w:hAnsi="Times New Roman"/>
          <w:sz w:val="24"/>
          <w:szCs w:val="24"/>
          <w:lang w:val="kk-KZ"/>
        </w:rPr>
        <w:t>б) экономикалық есептерді шешуге арналған қаржылық функция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в) сызықтық емес есептерді шешуге арналған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г) барлық экономикалық есептерді шешуге арналған Excel қондырмасы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2. Поиск решения құралы қ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ай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 xml:space="preserve"> менюде орналасқан?</w:t>
      </w:r>
    </w:p>
    <w:p w:rsidR="006150C2" w:rsidRPr="00603D9B" w:rsidRDefault="006150C2" w:rsidP="006150C2">
      <w:pPr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а) Данные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б) Сервис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в) Формат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г) Правка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 xml:space="preserve">3. </w:t>
      </w:r>
      <w:r w:rsidRPr="00F744D4">
        <w:rPr>
          <w:rFonts w:ascii="Times New Roman" w:eastAsia="TimesNewRomanPSMT" w:hAnsi="Times New Roman"/>
          <w:i/>
          <w:iCs/>
          <w:sz w:val="24"/>
          <w:szCs w:val="24"/>
        </w:rPr>
        <w:t xml:space="preserve">Поиск решения </w:t>
      </w:r>
      <w:r w:rsidRPr="00F744D4">
        <w:rPr>
          <w:rFonts w:ascii="Times New Roman" w:eastAsia="TimesNewRomanPSMT" w:hAnsi="Times New Roman"/>
          <w:sz w:val="24"/>
          <w:szCs w:val="24"/>
        </w:rPr>
        <w:t xml:space="preserve">сұхбат терезесінің </w:t>
      </w: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>Установить целевую ячейк</w:t>
      </w:r>
      <w:proofErr w:type="gramStart"/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>у(</w:t>
      </w:r>
      <w:proofErr w:type="gramEnd"/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 xml:space="preserve">Мақсатты ұяшықты орнату) </w:t>
      </w:r>
      <w:r w:rsidRPr="00F744D4">
        <w:rPr>
          <w:rFonts w:ascii="Times New Roman" w:eastAsia="TimesNewRomanPSMT" w:hAnsi="Times New Roman"/>
          <w:sz w:val="24"/>
          <w:szCs w:val="24"/>
        </w:rPr>
        <w:t>өрісіне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а) максимумы, минимумы немесе берілген мән табылатын функция ұяшығына сілтеме жасалады.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 xml:space="preserve">б) 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айнымалылар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>ға бөлінген ұяшықтар көрсетіледі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в) есептің айнымалыларына қойылатын шарттар жазылады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г) шектеудің (шарттың) сол жағы жазылады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 xml:space="preserve">4. </w:t>
      </w:r>
      <w:r w:rsidRPr="00F744D4">
        <w:rPr>
          <w:rFonts w:ascii="Times New Roman" w:eastAsia="TimesNewRomanPSMT" w:hAnsi="Times New Roman"/>
          <w:i/>
          <w:iCs/>
          <w:sz w:val="24"/>
          <w:szCs w:val="24"/>
        </w:rPr>
        <w:t xml:space="preserve">Поиск решения </w:t>
      </w:r>
      <w:r w:rsidRPr="00F744D4">
        <w:rPr>
          <w:rFonts w:ascii="Times New Roman" w:eastAsia="TimesNewRomanPSMT" w:hAnsi="Times New Roman"/>
          <w:sz w:val="24"/>
          <w:szCs w:val="24"/>
        </w:rPr>
        <w:t xml:space="preserve">сұхбат терезесінің </w:t>
      </w: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 xml:space="preserve">Изменяя ячейки </w:t>
      </w:r>
      <w:r w:rsidRPr="00F744D4">
        <w:rPr>
          <w:rFonts w:ascii="Times New Roman" w:eastAsia="TimesNewRomanPSMT" w:hAnsi="Times New Roman"/>
          <w:sz w:val="24"/>
          <w:szCs w:val="24"/>
        </w:rPr>
        <w:t>ө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р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>ісіне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lastRenderedPageBreak/>
        <w:t>а) максимумы, минимумы немесе берілген мән табылатын функция ұяшығына сілтеме жасалады.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 xml:space="preserve">б) 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айнымалылар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>ға бөлінген ұяшықтар көрсетіледі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в) есептің айнымалыларына қойылатын шарттар жазылады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г) шектеудің (шарттың) сол жағы жазылады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 xml:space="preserve">5. </w:t>
      </w:r>
      <w:r w:rsidRPr="00F744D4">
        <w:rPr>
          <w:rFonts w:ascii="Times New Roman" w:eastAsia="TimesNewRomanPSMT" w:hAnsi="Times New Roman"/>
          <w:i/>
          <w:iCs/>
          <w:sz w:val="24"/>
          <w:szCs w:val="24"/>
        </w:rPr>
        <w:t xml:space="preserve">Поиск решения </w:t>
      </w:r>
      <w:r w:rsidRPr="00F744D4">
        <w:rPr>
          <w:rFonts w:ascii="Times New Roman" w:eastAsia="TimesNewRomanPSMT" w:hAnsi="Times New Roman"/>
          <w:sz w:val="24"/>
          <w:szCs w:val="24"/>
        </w:rPr>
        <w:t xml:space="preserve">сұхбат терезесінің </w:t>
      </w: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 xml:space="preserve">Ограничения </w:t>
      </w:r>
      <w:r w:rsidRPr="00F744D4">
        <w:rPr>
          <w:rFonts w:ascii="Times New Roman" w:eastAsia="TimesNewRomanPSMT" w:hAnsi="Times New Roman"/>
          <w:sz w:val="24"/>
          <w:szCs w:val="24"/>
        </w:rPr>
        <w:t>ө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р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>ісіне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а) максимумы, минимумы немесе берілген мән табылатын функция ұяшығына сілтеме жасалады.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 xml:space="preserve">б) 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айнымалылар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>ға бөлінген ұяшықтар көрсетіледі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в) есептің айнымалыларына қойылатын шарттар жазылады</w:t>
      </w:r>
    </w:p>
    <w:p w:rsidR="006150C2" w:rsidRPr="00603D9B" w:rsidRDefault="006150C2" w:rsidP="006150C2">
      <w:pPr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г) шектеудің (шарттың) сол жағы жазылады</w:t>
      </w:r>
    </w:p>
    <w:p w:rsidR="006150C2" w:rsidRPr="00603D9B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603D9B">
        <w:rPr>
          <w:rFonts w:ascii="Times New Roman" w:eastAsia="TimesNewRomanPSMT" w:hAnsi="Times New Roman"/>
          <w:sz w:val="24"/>
          <w:szCs w:val="24"/>
        </w:rPr>
        <w:t xml:space="preserve">6. </w:t>
      </w: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>Добавление</w:t>
      </w:r>
      <w:r w:rsidRPr="00603D9B">
        <w:rPr>
          <w:rFonts w:ascii="Times New Roman" w:eastAsia="TimesNewRomanPSMT" w:hAnsi="Times New Roman"/>
          <w:b/>
          <w:bCs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>ограничения</w:t>
      </w:r>
      <w:r w:rsidRPr="00603D9B">
        <w:rPr>
          <w:rFonts w:ascii="Times New Roman" w:eastAsia="TimesNewRomanPSMT" w:hAnsi="Times New Roman"/>
          <w:b/>
          <w:bCs/>
          <w:sz w:val="24"/>
          <w:szCs w:val="24"/>
        </w:rPr>
        <w:t xml:space="preserve"> (</w:t>
      </w: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>Шектеулерді</w:t>
      </w:r>
      <w:r w:rsidRPr="00603D9B">
        <w:rPr>
          <w:rFonts w:ascii="Times New Roman" w:eastAsia="TimesNewRomanPSMT" w:hAnsi="Times New Roman"/>
          <w:b/>
          <w:bCs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>енгізу</w:t>
      </w:r>
      <w:r w:rsidRPr="00603D9B">
        <w:rPr>
          <w:rFonts w:ascii="Times New Roman" w:eastAsia="TimesNewRomanPSMT" w:hAnsi="Times New Roman"/>
          <w:b/>
          <w:bCs/>
          <w:sz w:val="24"/>
          <w:szCs w:val="24"/>
        </w:rPr>
        <w:t xml:space="preserve">) </w:t>
      </w:r>
      <w:r w:rsidRPr="00F744D4">
        <w:rPr>
          <w:rFonts w:ascii="Times New Roman" w:eastAsia="TimesNewRomanPSMT" w:hAnsi="Times New Roman"/>
          <w:sz w:val="24"/>
          <w:szCs w:val="24"/>
        </w:rPr>
        <w:t>сұхбат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терезесінің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>Ссылка</w:t>
      </w:r>
      <w:r w:rsidRPr="00603D9B">
        <w:rPr>
          <w:rFonts w:ascii="Times New Roman" w:eastAsia="TimesNewRomanPSMT" w:hAnsi="Times New Roman"/>
          <w:b/>
          <w:bCs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>на</w:t>
      </w:r>
      <w:r w:rsidRPr="00603D9B">
        <w:rPr>
          <w:rFonts w:ascii="Times New Roman" w:eastAsia="TimesNewRomanPSMT" w:hAnsi="Times New Roman"/>
          <w:b/>
          <w:bCs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>ячейк</w:t>
      </w:r>
      <w:proofErr w:type="gramStart"/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>у</w:t>
      </w:r>
      <w:r w:rsidRPr="00603D9B">
        <w:rPr>
          <w:rFonts w:ascii="Times New Roman" w:eastAsia="TimesNewRomanPSMT" w:hAnsi="Times New Roman"/>
          <w:b/>
          <w:bCs/>
          <w:sz w:val="24"/>
          <w:szCs w:val="24"/>
        </w:rPr>
        <w:t>(</w:t>
      </w:r>
      <w:proofErr w:type="gramEnd"/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>Ұяшыққа</w:t>
      </w:r>
      <w:r w:rsidRPr="00603D9B">
        <w:rPr>
          <w:rFonts w:ascii="Times New Roman" w:eastAsia="TimesNewRomanPSMT" w:hAnsi="Times New Roman"/>
          <w:b/>
          <w:bCs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>сілтеме</w:t>
      </w:r>
      <w:r w:rsidRPr="00603D9B">
        <w:rPr>
          <w:rFonts w:ascii="Times New Roman" w:eastAsia="TimesNewRomanPSMT" w:hAnsi="Times New Roman"/>
          <w:b/>
          <w:bCs/>
          <w:sz w:val="24"/>
          <w:szCs w:val="24"/>
        </w:rPr>
        <w:t xml:space="preserve">) </w:t>
      </w:r>
      <w:r w:rsidRPr="00F744D4">
        <w:rPr>
          <w:rFonts w:ascii="Times New Roman" w:eastAsia="TimesNewRomanPSMT" w:hAnsi="Times New Roman"/>
          <w:sz w:val="24"/>
          <w:szCs w:val="24"/>
        </w:rPr>
        <w:t>өрісіне</w:t>
      </w:r>
    </w:p>
    <w:p w:rsidR="006150C2" w:rsidRPr="00603D9B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а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) </w:t>
      </w:r>
      <w:r w:rsidRPr="00F744D4">
        <w:rPr>
          <w:rFonts w:ascii="Times New Roman" w:eastAsia="TimesNewRomanPSMT" w:hAnsi="Times New Roman"/>
          <w:sz w:val="24"/>
          <w:szCs w:val="24"/>
        </w:rPr>
        <w:t>шектеудің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сол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жағы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мен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оң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жағының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арақатысы</w:t>
      </w:r>
      <w:r w:rsidRPr="00603D9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744D4">
        <w:rPr>
          <w:rFonts w:ascii="Times New Roman" w:eastAsia="TimesNewRomanPSMT" w:hAnsi="Times New Roman"/>
          <w:sz w:val="24"/>
          <w:szCs w:val="24"/>
        </w:rPr>
        <w:t>таңдалады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б) есептің айнымалыларына қойылатын шарттар жазылады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в) шектеудің (шарттың) сол жағы жазылады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г) шектеудің (шарттың) оң жағы жазылады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i/>
          <w:iCs/>
          <w:sz w:val="24"/>
          <w:szCs w:val="24"/>
        </w:rPr>
        <w:t xml:space="preserve">7. Поиск решения </w:t>
      </w:r>
      <w:r w:rsidRPr="00F744D4">
        <w:rPr>
          <w:rFonts w:ascii="Times New Roman" w:eastAsia="TimesNewRomanPSMT" w:hAnsi="Times New Roman"/>
          <w:sz w:val="24"/>
          <w:szCs w:val="24"/>
        </w:rPr>
        <w:t xml:space="preserve">сұхбат терезесінің </w:t>
      </w:r>
      <w:r w:rsidRPr="00F744D4">
        <w:rPr>
          <w:rFonts w:ascii="Times New Roman" w:eastAsia="TimesNewRomanPSMT" w:hAnsi="Times New Roman"/>
          <w:b/>
          <w:bCs/>
          <w:sz w:val="24"/>
          <w:szCs w:val="24"/>
        </w:rPr>
        <w:t xml:space="preserve">Параметры </w:t>
      </w:r>
      <w:r w:rsidRPr="00F744D4">
        <w:rPr>
          <w:rFonts w:ascii="Times New Roman" w:eastAsia="TimesNewRomanPSMT" w:hAnsi="Times New Roman"/>
          <w:sz w:val="24"/>
          <w:szCs w:val="24"/>
        </w:rPr>
        <w:t>батырмасы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а) шешімді табу үшін қандай параметрлер берілгендігін текеру мақсатында қолданылады.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 xml:space="preserve">б) есептің шешімін 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табу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>ға кететін уақытты шектеу үшін арналған.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в) шешімнің қандай дәлдікпен табылатындығын анықтау үшін арналған.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г) сызықтық оптимизациялау есептерінің шешімін табу немесе сызықтық емес септердің сызықтық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аппроксимациясы үшін қызмет етеді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8. Шектеулер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а) автоматты енгізіледі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б) барлығы бірден енгізіледі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в) біртіндеп енгізіледі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9. СУММПРОИЗВ функциясы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 xml:space="preserve">а) Массивтің сәйкес элементтерінің 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к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>өбейтінділерінің қосындысын есептейді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>б) Массивтің сәйкес элементтерінің қосындысын есептейді</w:t>
      </w:r>
    </w:p>
    <w:p w:rsidR="006150C2" w:rsidRPr="00F744D4" w:rsidRDefault="006150C2" w:rsidP="006150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 xml:space="preserve">в) Массивтің сәйкес элементтерінің 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к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>өбейтінділерінің қосындысын есептейтін қаржылық функция</w:t>
      </w:r>
    </w:p>
    <w:p w:rsidR="006150C2" w:rsidRPr="00F744D4" w:rsidRDefault="006150C2" w:rsidP="006150C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744D4">
        <w:rPr>
          <w:rFonts w:ascii="Times New Roman" w:eastAsia="TimesNewRomanPSMT" w:hAnsi="Times New Roman"/>
          <w:sz w:val="24"/>
          <w:szCs w:val="24"/>
        </w:rPr>
        <w:t xml:space="preserve">г) Массивтің сәйкес элементтерінің </w:t>
      </w:r>
      <w:proofErr w:type="gramStart"/>
      <w:r w:rsidRPr="00F744D4">
        <w:rPr>
          <w:rFonts w:ascii="Times New Roman" w:eastAsia="TimesNewRomanPSMT" w:hAnsi="Times New Roman"/>
          <w:sz w:val="24"/>
          <w:szCs w:val="24"/>
        </w:rPr>
        <w:t>к</w:t>
      </w:r>
      <w:proofErr w:type="gramEnd"/>
      <w:r w:rsidRPr="00F744D4">
        <w:rPr>
          <w:rFonts w:ascii="Times New Roman" w:eastAsia="TimesNewRomanPSMT" w:hAnsi="Times New Roman"/>
          <w:sz w:val="24"/>
          <w:szCs w:val="24"/>
        </w:rPr>
        <w:t>өбейтіндісін есептейді</w:t>
      </w:r>
    </w:p>
    <w:p w:rsidR="009C1055" w:rsidRPr="006150C2" w:rsidRDefault="009C1055">
      <w:pPr>
        <w:rPr>
          <w:rFonts w:ascii="Times New Roman" w:hAnsi="Times New Roman" w:cs="Times New Roman"/>
          <w:sz w:val="24"/>
        </w:rPr>
      </w:pPr>
    </w:p>
    <w:sectPr w:rsidR="009C1055" w:rsidRPr="0061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002AF"/>
    <w:multiLevelType w:val="hybridMultilevel"/>
    <w:tmpl w:val="5130F206"/>
    <w:lvl w:ilvl="0" w:tplc="7EFCF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C2"/>
    <w:rsid w:val="006150C2"/>
    <w:rsid w:val="009C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C2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0C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C2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0C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2043</Words>
  <Characters>11648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2020-09-13T15:24:00Z</dcterms:created>
  <dcterms:modified xsi:type="dcterms:W3CDTF">2020-09-13T15:24:00Z</dcterms:modified>
</cp:coreProperties>
</file>